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X="108" w:tblpY="53"/>
        <w:tblW w:w="9360" w:type="dxa"/>
        <w:tblLayout w:type="fixed"/>
        <w:tblLook w:val="01E0" w:firstRow="1" w:lastRow="1" w:firstColumn="1" w:lastColumn="1" w:noHBand="0" w:noVBand="0"/>
      </w:tblPr>
      <w:tblGrid>
        <w:gridCol w:w="9360"/>
      </w:tblGrid>
      <w:tr w:rsidR="008551BD" w:rsidTr="00A032F1">
        <w:trPr>
          <w:trHeight w:val="451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468"/>
              <w:gridCol w:w="1080"/>
              <w:gridCol w:w="1980"/>
              <w:gridCol w:w="1744"/>
              <w:gridCol w:w="236"/>
              <w:gridCol w:w="540"/>
              <w:gridCol w:w="360"/>
              <w:gridCol w:w="2088"/>
              <w:gridCol w:w="996"/>
            </w:tblGrid>
            <w:tr w:rsidR="008551BD" w:rsidRPr="00E76921" w:rsidTr="00A032F1">
              <w:trPr>
                <w:trHeight w:val="1068"/>
              </w:trPr>
              <w:tc>
                <w:tcPr>
                  <w:tcW w:w="3528" w:type="dxa"/>
                  <w:gridSpan w:val="3"/>
                </w:tcPr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</w:pPr>
                  <w:r w:rsidRPr="00E76921"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  <w:t>“Татарстан Республикасы</w:t>
                  </w:r>
                </w:p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</w:pPr>
                  <w:r w:rsidRPr="00E76921"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  <w:t xml:space="preserve">Мөслим муниципаль районы </w:t>
                  </w:r>
                </w:p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</w:pPr>
                  <w:r w:rsidRPr="00E76921"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  <w:t xml:space="preserve">мәгариф идарәсе” муниципаль </w:t>
                  </w:r>
                </w:p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</w:pPr>
                  <w:r w:rsidRPr="00E76921"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  <w:t>казна учреждениесе</w:t>
                  </w:r>
                </w:p>
              </w:tc>
              <w:tc>
                <w:tcPr>
                  <w:tcW w:w="1980" w:type="dxa"/>
                  <w:gridSpan w:val="2"/>
                </w:tcPr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ind w:left="944"/>
                    <w:jc w:val="center"/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</w:pPr>
                  <w:r w:rsidRPr="00E76921">
                    <w:rPr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59264" behindDoc="0" locked="0" layoutInCell="1" allowOverlap="1" wp14:anchorId="68B81998" wp14:editId="79BAC62A">
                        <wp:simplePos x="0" y="0"/>
                        <wp:positionH relativeFrom="column">
                          <wp:posOffset>274320</wp:posOffset>
                        </wp:positionH>
                        <wp:positionV relativeFrom="paragraph">
                          <wp:posOffset>24130</wp:posOffset>
                        </wp:positionV>
                        <wp:extent cx="523875" cy="714375"/>
                        <wp:effectExtent l="0" t="0" r="9525" b="9525"/>
                        <wp:wrapNone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3875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984" w:type="dxa"/>
                  <w:gridSpan w:val="4"/>
                </w:tcPr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</w:pPr>
                  <w:r w:rsidRPr="00E76921"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  <w:t>Муниципальное казенное учреждение</w:t>
                  </w:r>
                </w:p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</w:pPr>
                  <w:r w:rsidRPr="00E76921"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  <w:t xml:space="preserve">  “Управление образования</w:t>
                  </w:r>
                </w:p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</w:pPr>
                  <w:r w:rsidRPr="00E76921"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  <w:t>Муслюмовского муниципального района</w:t>
                  </w:r>
                </w:p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</w:pPr>
                  <w:r w:rsidRPr="00E76921"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  <w:t xml:space="preserve">Республики Татарстан” </w:t>
                  </w:r>
                </w:p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jc w:val="right"/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</w:pPr>
                </w:p>
              </w:tc>
            </w:tr>
            <w:tr w:rsidR="008551BD" w:rsidRPr="00561AAC" w:rsidTr="00A032F1">
              <w:trPr>
                <w:trHeight w:val="251"/>
              </w:trPr>
              <w:tc>
                <w:tcPr>
                  <w:tcW w:w="9492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</w:pPr>
                  <w:r w:rsidRPr="00E76921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val="tt-RU" w:eastAsia="en-US"/>
                    </w:rPr>
                    <w:t>Адрес:</w:t>
                  </w:r>
                  <w:r w:rsidRPr="00E76921"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  <w:t xml:space="preserve"> 423970, РТ, Муслюмовский район, с.Муслюмово, ул.Гагарина, 11</w:t>
                  </w:r>
                </w:p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  <w:r w:rsidRPr="00E76921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val="tt-RU" w:eastAsia="en-US"/>
                    </w:rPr>
                    <w:t>Тел.</w:t>
                  </w:r>
                  <w:r w:rsidRPr="00561AAC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val="en-US" w:eastAsia="en-US"/>
                    </w:rPr>
                    <w:t>:</w:t>
                  </w:r>
                  <w:r w:rsidRPr="00E76921"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  <w:t xml:space="preserve"> (85556) 2-57-30, 2-43-35 (факс) </w:t>
                  </w:r>
                  <w:r w:rsidRPr="00E76921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val="en-US" w:eastAsia="en-US"/>
                    </w:rPr>
                    <w:t>e</w:t>
                  </w:r>
                  <w:r w:rsidRPr="00561AAC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val="en-US" w:eastAsia="en-US"/>
                    </w:rPr>
                    <w:t>-</w:t>
                  </w:r>
                  <w:r w:rsidRPr="00E76921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val="en-US" w:eastAsia="en-US"/>
                    </w:rPr>
                    <w:t>mail</w:t>
                  </w:r>
                  <w:r w:rsidRPr="00561AAC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val="en-US" w:eastAsia="en-US"/>
                    </w:rPr>
                    <w:t xml:space="preserve">: </w:t>
                  </w:r>
                  <w:hyperlink r:id="rId6" w:history="1">
                    <w:r>
                      <w:rPr>
                        <w:rStyle w:val="a3"/>
                        <w:rFonts w:ascii="Tahoma" w:hAnsi="Tahoma" w:cs="Tahoma"/>
                        <w:sz w:val="20"/>
                        <w:szCs w:val="20"/>
                        <w:u w:val="none"/>
                        <w:lang w:val="en-US" w:eastAsia="en-US"/>
                      </w:rPr>
                      <w:t>R</w:t>
                    </w:r>
                    <w:r w:rsidRPr="00E76921">
                      <w:rPr>
                        <w:rStyle w:val="a3"/>
                        <w:rFonts w:ascii="Tahoma" w:hAnsi="Tahoma" w:cs="Tahoma"/>
                        <w:sz w:val="20"/>
                        <w:szCs w:val="20"/>
                        <w:u w:val="none"/>
                        <w:lang w:val="en-US" w:eastAsia="en-US"/>
                      </w:rPr>
                      <w:t>oo</w:t>
                    </w:r>
                    <w:r w:rsidRPr="00E76921">
                      <w:rPr>
                        <w:rStyle w:val="a3"/>
                        <w:rFonts w:ascii="Tahoma" w:hAnsi="Tahoma" w:cs="Tahoma"/>
                        <w:sz w:val="20"/>
                        <w:szCs w:val="20"/>
                        <w:u w:val="none"/>
                        <w:lang w:eastAsia="en-US"/>
                      </w:rPr>
                      <w:t>.</w:t>
                    </w:r>
                    <w:r w:rsidRPr="00E76921">
                      <w:rPr>
                        <w:rStyle w:val="a3"/>
                        <w:rFonts w:ascii="Tahoma" w:hAnsi="Tahoma" w:cs="Tahoma"/>
                        <w:sz w:val="20"/>
                        <w:szCs w:val="20"/>
                        <w:u w:val="none"/>
                        <w:lang w:val="en-US" w:eastAsia="en-US"/>
                      </w:rPr>
                      <w:t>mus</w:t>
                    </w:r>
                    <w:r w:rsidRPr="00E76921">
                      <w:rPr>
                        <w:rStyle w:val="a3"/>
                        <w:rFonts w:ascii="Tahoma" w:hAnsi="Tahoma" w:cs="Tahoma"/>
                        <w:sz w:val="20"/>
                        <w:szCs w:val="20"/>
                        <w:u w:val="none"/>
                        <w:lang w:eastAsia="en-US"/>
                      </w:rPr>
                      <w:t>@</w:t>
                    </w:r>
                    <w:r w:rsidRPr="00E76921">
                      <w:rPr>
                        <w:rStyle w:val="a3"/>
                        <w:rFonts w:ascii="Tahoma" w:hAnsi="Tahoma" w:cs="Tahoma"/>
                        <w:sz w:val="20"/>
                        <w:szCs w:val="20"/>
                        <w:u w:val="none"/>
                        <w:lang w:val="en-US" w:eastAsia="en-US"/>
                      </w:rPr>
                      <w:t>tatar</w:t>
                    </w:r>
                    <w:r w:rsidRPr="00E76921">
                      <w:rPr>
                        <w:rStyle w:val="a3"/>
                        <w:rFonts w:ascii="Tahoma" w:hAnsi="Tahoma" w:cs="Tahoma"/>
                        <w:sz w:val="20"/>
                        <w:szCs w:val="20"/>
                        <w:u w:val="none"/>
                        <w:lang w:eastAsia="en-US"/>
                      </w:rPr>
                      <w:t>.</w:t>
                    </w:r>
                    <w:proofErr w:type="spellStart"/>
                    <w:r w:rsidRPr="00E76921">
                      <w:rPr>
                        <w:rStyle w:val="a3"/>
                        <w:rFonts w:ascii="Tahoma" w:hAnsi="Tahoma" w:cs="Tahoma"/>
                        <w:sz w:val="20"/>
                        <w:szCs w:val="20"/>
                        <w:u w:val="none"/>
                        <w:lang w:val="en-US" w:eastAsia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8551BD" w:rsidRPr="00E76921" w:rsidTr="00A032F1">
              <w:trPr>
                <w:trHeight w:val="251"/>
              </w:trPr>
              <w:tc>
                <w:tcPr>
                  <w:tcW w:w="9492" w:type="dxa"/>
                  <w:gridSpan w:val="9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val="tt-RU" w:eastAsia="en-US"/>
                    </w:rPr>
                  </w:pPr>
                  <w:r w:rsidRPr="00E76921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val="tt-RU" w:eastAsia="en-US"/>
                    </w:rPr>
                    <w:t xml:space="preserve">                                                      П Р И К А З</w:t>
                  </w:r>
                </w:p>
              </w:tc>
            </w:tr>
            <w:tr w:rsidR="008551BD" w:rsidRPr="00E76921" w:rsidTr="00A032F1">
              <w:trPr>
                <w:trHeight w:val="352"/>
              </w:trPr>
              <w:tc>
                <w:tcPr>
                  <w:tcW w:w="468" w:type="dxa"/>
                </w:tcPr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</w:pPr>
                  <w:r w:rsidRPr="00E76921"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  <w:t xml:space="preserve">№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rPr>
                      <w:rFonts w:ascii="Calibri" w:hAnsi="Calibri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724" w:type="dxa"/>
                  <w:gridSpan w:val="2"/>
                </w:tcPr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</w:pPr>
                </w:p>
              </w:tc>
              <w:tc>
                <w:tcPr>
                  <w:tcW w:w="236" w:type="dxa"/>
                </w:tcPr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jc w:val="right"/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</w:pPr>
                  <w:r w:rsidRPr="00E76921"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  <w:t>“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60" w:type="dxa"/>
                </w:tcPr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</w:pPr>
                  <w:r w:rsidRPr="00E76921"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  <w:t>“</w:t>
                  </w:r>
                </w:p>
              </w:tc>
              <w:tc>
                <w:tcPr>
                  <w:tcW w:w="20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</w:pPr>
                </w:p>
              </w:tc>
              <w:tc>
                <w:tcPr>
                  <w:tcW w:w="996" w:type="dxa"/>
                </w:tcPr>
                <w:p w:rsidR="008551BD" w:rsidRPr="00E76921" w:rsidRDefault="008551BD" w:rsidP="00A032F1">
                  <w:pPr>
                    <w:framePr w:hSpace="180" w:wrap="around" w:vAnchor="text" w:hAnchor="margin" w:x="108" w:y="53"/>
                    <w:spacing w:line="276" w:lineRule="auto"/>
                    <w:rPr>
                      <w:rFonts w:ascii="Tahoma" w:hAnsi="Tahoma" w:cs="Tahoma"/>
                      <w:sz w:val="20"/>
                      <w:szCs w:val="20"/>
                      <w:lang w:val="tt-RU" w:eastAsia="en-US"/>
                    </w:rPr>
                  </w:pPr>
                </w:p>
              </w:tc>
            </w:tr>
          </w:tbl>
          <w:p w:rsidR="008551BD" w:rsidRDefault="008551BD" w:rsidP="00A032F1">
            <w:pPr>
              <w:spacing w:line="276" w:lineRule="auto"/>
              <w:jc w:val="center"/>
              <w:rPr>
                <w:sz w:val="22"/>
                <w:szCs w:val="22"/>
                <w:lang w:val="pt-BR" w:eastAsia="en-US"/>
              </w:rPr>
            </w:pPr>
          </w:p>
        </w:tc>
      </w:tr>
    </w:tbl>
    <w:p w:rsidR="008551BD" w:rsidRDefault="008551BD" w:rsidP="008551BD">
      <w:pPr>
        <w:rPr>
          <w:b/>
        </w:rPr>
      </w:pPr>
    </w:p>
    <w:p w:rsidR="008551BD" w:rsidRDefault="008551BD" w:rsidP="008551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муниципального конкурса </w:t>
      </w:r>
    </w:p>
    <w:p w:rsidR="008551BD" w:rsidRDefault="008551BD" w:rsidP="008551BD">
      <w:pPr>
        <w:jc w:val="center"/>
        <w:rPr>
          <w:b/>
          <w:sz w:val="28"/>
          <w:szCs w:val="28"/>
        </w:rPr>
      </w:pPr>
    </w:p>
    <w:p w:rsidR="007F68C3" w:rsidRDefault="008551BD" w:rsidP="007F68C3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план</w:t>
      </w:r>
      <w:r w:rsidR="007F68C3">
        <w:rPr>
          <w:sz w:val="28"/>
          <w:szCs w:val="28"/>
        </w:rPr>
        <w:t xml:space="preserve">ом МКУ «Управление </w:t>
      </w:r>
      <w:proofErr w:type="spellStart"/>
      <w:r w:rsidR="007F68C3">
        <w:rPr>
          <w:sz w:val="28"/>
          <w:szCs w:val="28"/>
        </w:rPr>
        <w:t>образования»</w:t>
      </w:r>
    </w:p>
    <w:p w:rsidR="008551BD" w:rsidRDefault="008551BD" w:rsidP="007F68C3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Муслюмовского</w:t>
      </w:r>
      <w:proofErr w:type="spellEnd"/>
      <w:r>
        <w:rPr>
          <w:sz w:val="28"/>
          <w:szCs w:val="28"/>
        </w:rPr>
        <w:t xml:space="preserve"> муниципального района на 2017-2018 учебный год ПРИКАЗЫВАЮ:</w:t>
      </w:r>
    </w:p>
    <w:p w:rsidR="008551BD" w:rsidRDefault="008551BD" w:rsidP="007F68C3">
      <w:pPr>
        <w:pStyle w:val="a4"/>
        <w:numPr>
          <w:ilvl w:val="0"/>
          <w:numId w:val="1"/>
        </w:numPr>
        <w:ind w:hanging="1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 о муниципальном конкурсе научно-исследовательских работ учащихся (Приложения 1).</w:t>
      </w:r>
    </w:p>
    <w:p w:rsidR="008551BD" w:rsidRDefault="008551BD" w:rsidP="007F68C3">
      <w:pPr>
        <w:pStyle w:val="a4"/>
        <w:numPr>
          <w:ilvl w:val="0"/>
          <w:numId w:val="1"/>
        </w:numPr>
        <w:ind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состав Оргкомитета муниципального конкурса научно-исследовательских работ учащихся (приложения </w:t>
      </w:r>
      <w:r w:rsidR="0072664F">
        <w:rPr>
          <w:sz w:val="28"/>
          <w:szCs w:val="28"/>
        </w:rPr>
        <w:t>2</w:t>
      </w:r>
      <w:r>
        <w:rPr>
          <w:sz w:val="28"/>
          <w:szCs w:val="28"/>
        </w:rPr>
        <w:t>)</w:t>
      </w:r>
    </w:p>
    <w:p w:rsidR="008551BD" w:rsidRDefault="008551BD" w:rsidP="007F68C3">
      <w:pPr>
        <w:pStyle w:val="a4"/>
        <w:numPr>
          <w:ilvl w:val="0"/>
          <w:numId w:val="1"/>
        </w:numPr>
        <w:ind w:hanging="11"/>
        <w:jc w:val="both"/>
        <w:rPr>
          <w:sz w:val="28"/>
          <w:szCs w:val="28"/>
        </w:rPr>
      </w:pPr>
      <w:r>
        <w:rPr>
          <w:sz w:val="28"/>
          <w:szCs w:val="28"/>
        </w:rPr>
        <w:t>Методистам управления образования:</w:t>
      </w:r>
    </w:p>
    <w:p w:rsidR="007F68C3" w:rsidRDefault="008551BD" w:rsidP="008551BD">
      <w:pPr>
        <w:pStyle w:val="a4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и провес</w:t>
      </w:r>
      <w:r w:rsidR="007F68C3">
        <w:rPr>
          <w:sz w:val="28"/>
          <w:szCs w:val="28"/>
        </w:rPr>
        <w:t>ти муниципальный конкурс научно</w:t>
      </w:r>
    </w:p>
    <w:p w:rsidR="008551BD" w:rsidRPr="007F68C3" w:rsidRDefault="008551BD" w:rsidP="007F68C3">
      <w:pPr>
        <w:jc w:val="both"/>
        <w:rPr>
          <w:sz w:val="28"/>
          <w:szCs w:val="28"/>
        </w:rPr>
      </w:pPr>
      <w:r w:rsidRPr="007F68C3">
        <w:rPr>
          <w:sz w:val="28"/>
          <w:szCs w:val="28"/>
        </w:rPr>
        <w:t>исследовательских работ учащихся в соответствии с Положением;</w:t>
      </w:r>
    </w:p>
    <w:p w:rsidR="008551BD" w:rsidRDefault="008551BD" w:rsidP="008551BD">
      <w:pPr>
        <w:pStyle w:val="a4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информационное обеспечение конкурса;</w:t>
      </w:r>
    </w:p>
    <w:p w:rsidR="008551BD" w:rsidRDefault="008551BD" w:rsidP="008551BD">
      <w:pPr>
        <w:pStyle w:val="a4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анализ проведения и результатов конкурса.</w:t>
      </w:r>
    </w:p>
    <w:p w:rsidR="008551BD" w:rsidRDefault="008551BD" w:rsidP="007F68C3">
      <w:pPr>
        <w:pStyle w:val="a4"/>
        <w:numPr>
          <w:ilvl w:val="0"/>
          <w:numId w:val="1"/>
        </w:numPr>
        <w:ind w:hanging="11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общеобразовательных организаций:</w:t>
      </w:r>
    </w:p>
    <w:p w:rsidR="007F68C3" w:rsidRDefault="008551BD" w:rsidP="008551BD">
      <w:pPr>
        <w:pStyle w:val="a4"/>
        <w:numPr>
          <w:ilvl w:val="1"/>
          <w:numId w:val="1"/>
        </w:numPr>
        <w:jc w:val="both"/>
        <w:rPr>
          <w:sz w:val="28"/>
          <w:szCs w:val="28"/>
        </w:rPr>
      </w:pPr>
      <w:r w:rsidRPr="006D275A">
        <w:rPr>
          <w:sz w:val="28"/>
          <w:szCs w:val="28"/>
        </w:rPr>
        <w:t>Подать заявки на участие в муниципальн</w:t>
      </w:r>
      <w:r>
        <w:rPr>
          <w:sz w:val="28"/>
          <w:szCs w:val="28"/>
        </w:rPr>
        <w:t>ом</w:t>
      </w:r>
      <w:r w:rsidRPr="006D275A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="007F68C3">
        <w:rPr>
          <w:sz w:val="28"/>
          <w:szCs w:val="28"/>
        </w:rPr>
        <w:t xml:space="preserve"> в соответствии</w:t>
      </w:r>
    </w:p>
    <w:p w:rsidR="008551BD" w:rsidRPr="007F68C3" w:rsidRDefault="007F68C3" w:rsidP="007F68C3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51BD" w:rsidRPr="007F68C3">
        <w:rPr>
          <w:sz w:val="28"/>
          <w:szCs w:val="28"/>
        </w:rPr>
        <w:t>с Положением;</w:t>
      </w:r>
    </w:p>
    <w:p w:rsidR="008551BD" w:rsidRDefault="008551BD" w:rsidP="008551BD">
      <w:pPr>
        <w:pStyle w:val="a4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Обеспечить участие учащихся и педагогов в конкурсе.</w:t>
      </w:r>
    </w:p>
    <w:p w:rsidR="008551BD" w:rsidRPr="009D4428" w:rsidRDefault="008551BD" w:rsidP="007F68C3">
      <w:pPr>
        <w:pStyle w:val="a4"/>
        <w:numPr>
          <w:ilvl w:val="0"/>
          <w:numId w:val="1"/>
        </w:numPr>
        <w:ind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Директору МБОУ </w:t>
      </w:r>
      <w:proofErr w:type="spellStart"/>
      <w:r>
        <w:rPr>
          <w:sz w:val="28"/>
          <w:szCs w:val="28"/>
        </w:rPr>
        <w:t>Муслюмовской</w:t>
      </w:r>
      <w:proofErr w:type="spellEnd"/>
      <w:r>
        <w:rPr>
          <w:sz w:val="28"/>
          <w:szCs w:val="28"/>
        </w:rPr>
        <w:t xml:space="preserve"> </w:t>
      </w:r>
      <w:r w:rsidR="0072664F">
        <w:rPr>
          <w:sz w:val="28"/>
          <w:szCs w:val="28"/>
        </w:rPr>
        <w:t xml:space="preserve">СОШ имени </w:t>
      </w:r>
      <w:proofErr w:type="spellStart"/>
      <w:r w:rsidR="0072664F">
        <w:rPr>
          <w:sz w:val="28"/>
          <w:szCs w:val="28"/>
        </w:rPr>
        <w:t>г.Тукая</w:t>
      </w:r>
      <w:proofErr w:type="spellEnd"/>
      <w:r w:rsidR="0072664F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предоставить помещения для проведения муниципального этапа конкурса научно-исследовательский работ учащихся.</w:t>
      </w:r>
    </w:p>
    <w:p w:rsidR="008551BD" w:rsidRDefault="008551BD" w:rsidP="008551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551BD" w:rsidRDefault="008551BD" w:rsidP="008551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Нача</w:t>
      </w:r>
      <w:r w:rsidR="0072664F">
        <w:rPr>
          <w:b/>
          <w:sz w:val="28"/>
          <w:szCs w:val="28"/>
        </w:rPr>
        <w:t xml:space="preserve">льник управления </w:t>
      </w:r>
      <w:proofErr w:type="gramStart"/>
      <w:r w:rsidR="0072664F">
        <w:rPr>
          <w:b/>
          <w:sz w:val="28"/>
          <w:szCs w:val="28"/>
        </w:rPr>
        <w:t xml:space="preserve">образования:  </w:t>
      </w:r>
      <w:r>
        <w:rPr>
          <w:b/>
          <w:sz w:val="28"/>
          <w:szCs w:val="28"/>
        </w:rPr>
        <w:t xml:space="preserve"> </w:t>
      </w:r>
      <w:proofErr w:type="gramEnd"/>
      <w:r>
        <w:rPr>
          <w:b/>
          <w:sz w:val="28"/>
          <w:szCs w:val="28"/>
        </w:rPr>
        <w:t xml:space="preserve">                                Р.Т. Демидов</w:t>
      </w:r>
    </w:p>
    <w:p w:rsidR="008551BD" w:rsidRDefault="008551BD" w:rsidP="008551BD"/>
    <w:p w:rsidR="008551BD" w:rsidRDefault="008551BD" w:rsidP="008551BD">
      <w:pPr>
        <w:spacing w:after="200" w:line="276" w:lineRule="auto"/>
      </w:pPr>
      <w:r>
        <w:br w:type="page"/>
      </w:r>
    </w:p>
    <w:p w:rsidR="008551BD" w:rsidRDefault="008551BD" w:rsidP="008551BD">
      <w:pPr>
        <w:pStyle w:val="a4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1 к приказу </w:t>
      </w:r>
    </w:p>
    <w:p w:rsidR="008551BD" w:rsidRDefault="008551BD" w:rsidP="008551BD">
      <w:pPr>
        <w:pStyle w:val="a4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МКУ «УО ММР РТ»</w:t>
      </w:r>
    </w:p>
    <w:p w:rsidR="008551BD" w:rsidRDefault="008551BD" w:rsidP="008551BD">
      <w:pPr>
        <w:pStyle w:val="a4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№____ от _________</w:t>
      </w:r>
    </w:p>
    <w:p w:rsidR="008551BD" w:rsidRDefault="008551BD" w:rsidP="008551BD">
      <w:pPr>
        <w:jc w:val="center"/>
        <w:rPr>
          <w:b/>
          <w:sz w:val="28"/>
          <w:szCs w:val="28"/>
        </w:rPr>
      </w:pPr>
      <w:r w:rsidRPr="009D4428">
        <w:rPr>
          <w:b/>
          <w:sz w:val="28"/>
          <w:szCs w:val="28"/>
        </w:rPr>
        <w:t>ПОЛОЖЕНИЕ</w:t>
      </w:r>
    </w:p>
    <w:p w:rsidR="008551BD" w:rsidRDefault="008551BD" w:rsidP="008551BD">
      <w:pPr>
        <w:jc w:val="center"/>
        <w:rPr>
          <w:b/>
          <w:sz w:val="28"/>
          <w:szCs w:val="28"/>
        </w:rPr>
      </w:pPr>
      <w:r w:rsidRPr="009D4428">
        <w:rPr>
          <w:b/>
          <w:sz w:val="28"/>
          <w:szCs w:val="28"/>
        </w:rPr>
        <w:t>о муниципальном конкурсе</w:t>
      </w:r>
    </w:p>
    <w:p w:rsidR="008551BD" w:rsidRPr="009D4428" w:rsidRDefault="008551BD" w:rsidP="008551BD">
      <w:pPr>
        <w:jc w:val="center"/>
        <w:rPr>
          <w:b/>
          <w:sz w:val="28"/>
          <w:szCs w:val="28"/>
        </w:rPr>
      </w:pPr>
      <w:r w:rsidRPr="009D4428">
        <w:rPr>
          <w:b/>
          <w:sz w:val="28"/>
          <w:szCs w:val="28"/>
        </w:rPr>
        <w:t>научно исследовательских работ учащихся</w:t>
      </w:r>
    </w:p>
    <w:p w:rsidR="008551BD" w:rsidRDefault="008551BD" w:rsidP="008551BD">
      <w:pPr>
        <w:rPr>
          <w:sz w:val="28"/>
          <w:szCs w:val="28"/>
        </w:rPr>
      </w:pPr>
    </w:p>
    <w:p w:rsidR="008551BD" w:rsidRDefault="008551BD" w:rsidP="008551BD">
      <w:pPr>
        <w:pStyle w:val="a4"/>
        <w:numPr>
          <w:ilvl w:val="0"/>
          <w:numId w:val="2"/>
        </w:numPr>
        <w:ind w:left="0" w:firstLine="709"/>
        <w:jc w:val="both"/>
        <w:rPr>
          <w:b/>
          <w:sz w:val="28"/>
          <w:szCs w:val="28"/>
        </w:rPr>
      </w:pPr>
      <w:r w:rsidRPr="00E279BD">
        <w:rPr>
          <w:b/>
          <w:sz w:val="28"/>
          <w:szCs w:val="28"/>
        </w:rPr>
        <w:t>Цели и задачи</w:t>
      </w:r>
    </w:p>
    <w:p w:rsidR="008551BD" w:rsidRPr="00E279BD" w:rsidRDefault="008551BD" w:rsidP="008551BD">
      <w:pPr>
        <w:pStyle w:val="a4"/>
        <w:ind w:left="709"/>
        <w:jc w:val="both"/>
        <w:rPr>
          <w:b/>
          <w:sz w:val="28"/>
          <w:szCs w:val="28"/>
        </w:rPr>
      </w:pP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конкурс научно-исследовательских работ учащихся (далее – Конкурс) проводится управлением образования </w:t>
      </w:r>
      <w:proofErr w:type="spellStart"/>
      <w:r>
        <w:rPr>
          <w:sz w:val="28"/>
          <w:szCs w:val="28"/>
        </w:rPr>
        <w:t>Муслюмовского</w:t>
      </w:r>
      <w:proofErr w:type="spellEnd"/>
      <w:r>
        <w:rPr>
          <w:sz w:val="28"/>
          <w:szCs w:val="28"/>
        </w:rPr>
        <w:t xml:space="preserve"> муниципального района РТ для выявления и поддержки одаренных детей, развития системы исследовательской деятельности учащихся.</w:t>
      </w: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Конкурса являются:</w:t>
      </w:r>
    </w:p>
    <w:p w:rsidR="008551BD" w:rsidRDefault="008551BD" w:rsidP="008551BD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интереса учащихся к исследовательской деятельности;</w:t>
      </w:r>
    </w:p>
    <w:p w:rsidR="008551BD" w:rsidRDefault="008551BD" w:rsidP="008551BD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навыков самостоятельного мышления и расширение интеллектуального кругозора юных дарований;</w:t>
      </w:r>
    </w:p>
    <w:p w:rsidR="008551BD" w:rsidRDefault="008551BD" w:rsidP="008551BD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способности учащихся формулировать собственное мнение и умение защищать результаты своей исследовательской работы;</w:t>
      </w:r>
    </w:p>
    <w:p w:rsidR="008551BD" w:rsidRDefault="008551BD" w:rsidP="008551BD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поддержки одаренных детей;</w:t>
      </w:r>
    </w:p>
    <w:p w:rsidR="008551BD" w:rsidRDefault="008551BD" w:rsidP="008551BD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пропаганда научных знаний.</w:t>
      </w:r>
    </w:p>
    <w:p w:rsidR="008551BD" w:rsidRDefault="008551BD" w:rsidP="008551BD">
      <w:pPr>
        <w:pStyle w:val="a4"/>
        <w:ind w:left="709"/>
        <w:jc w:val="both"/>
        <w:rPr>
          <w:sz w:val="28"/>
          <w:szCs w:val="28"/>
        </w:rPr>
      </w:pPr>
    </w:p>
    <w:p w:rsidR="008551BD" w:rsidRDefault="008551BD" w:rsidP="008551BD">
      <w:pPr>
        <w:pStyle w:val="a4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E279BD">
        <w:rPr>
          <w:b/>
          <w:sz w:val="28"/>
          <w:szCs w:val="28"/>
        </w:rPr>
        <w:t>Общие положения:</w:t>
      </w:r>
    </w:p>
    <w:p w:rsidR="008551BD" w:rsidRPr="00E279BD" w:rsidRDefault="008551BD" w:rsidP="008551BD">
      <w:pPr>
        <w:pStyle w:val="a4"/>
        <w:jc w:val="both"/>
        <w:rPr>
          <w:b/>
          <w:sz w:val="28"/>
          <w:szCs w:val="28"/>
        </w:rPr>
      </w:pP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Конкурсе имеют право принимать участие учащиеся 1-11 классов образовательных организаций </w:t>
      </w:r>
      <w:proofErr w:type="spellStart"/>
      <w:r>
        <w:rPr>
          <w:sz w:val="28"/>
          <w:szCs w:val="28"/>
        </w:rPr>
        <w:t>Муслюмовского</w:t>
      </w:r>
      <w:proofErr w:type="spellEnd"/>
      <w:r>
        <w:rPr>
          <w:sz w:val="28"/>
          <w:szCs w:val="28"/>
        </w:rPr>
        <w:t xml:space="preserve"> муниципального района РТ.</w:t>
      </w: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 проводится по следующим группам:</w:t>
      </w:r>
    </w:p>
    <w:p w:rsidR="008551BD" w:rsidRDefault="008551BD" w:rsidP="008551BD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1-4 классы – </w:t>
      </w:r>
      <w:r w:rsidRPr="00566FD4">
        <w:rPr>
          <w:sz w:val="28"/>
          <w:szCs w:val="28"/>
        </w:rPr>
        <w:t xml:space="preserve">конкурс </w:t>
      </w:r>
      <w:r>
        <w:rPr>
          <w:sz w:val="28"/>
          <w:szCs w:val="28"/>
        </w:rPr>
        <w:t>научно –</w:t>
      </w:r>
      <w:r w:rsidRPr="00566FD4">
        <w:rPr>
          <w:sz w:val="28"/>
          <w:szCs w:val="28"/>
        </w:rPr>
        <w:t xml:space="preserve"> исследовательских работ младших школьников</w:t>
      </w:r>
      <w:r>
        <w:rPr>
          <w:sz w:val="28"/>
          <w:szCs w:val="28"/>
        </w:rPr>
        <w:t>;</w:t>
      </w:r>
    </w:p>
    <w:p w:rsidR="008551BD" w:rsidRDefault="008551BD" w:rsidP="008551BD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5-9 классы – </w:t>
      </w:r>
      <w:r w:rsidRPr="00566FD4">
        <w:rPr>
          <w:sz w:val="28"/>
          <w:szCs w:val="28"/>
        </w:rPr>
        <w:t xml:space="preserve">конкурс </w:t>
      </w:r>
      <w:r>
        <w:rPr>
          <w:sz w:val="28"/>
          <w:szCs w:val="28"/>
        </w:rPr>
        <w:t>научно –</w:t>
      </w:r>
      <w:r w:rsidRPr="00566FD4">
        <w:rPr>
          <w:sz w:val="28"/>
          <w:szCs w:val="28"/>
        </w:rPr>
        <w:t xml:space="preserve"> </w:t>
      </w:r>
      <w:proofErr w:type="gramStart"/>
      <w:r w:rsidRPr="00566FD4">
        <w:rPr>
          <w:sz w:val="28"/>
          <w:szCs w:val="28"/>
        </w:rPr>
        <w:t>исследовательских работ</w:t>
      </w:r>
      <w:proofErr w:type="gramEnd"/>
      <w:r w:rsidRPr="00566FD4">
        <w:rPr>
          <w:sz w:val="28"/>
          <w:szCs w:val="28"/>
        </w:rPr>
        <w:t xml:space="preserve"> </w:t>
      </w:r>
      <w:r>
        <w:rPr>
          <w:sz w:val="28"/>
          <w:szCs w:val="28"/>
        </w:rPr>
        <w:t>учащихся среднего школьного возраста;</w:t>
      </w:r>
    </w:p>
    <w:p w:rsidR="008551BD" w:rsidRDefault="008551BD" w:rsidP="008551BD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10-11 классы – </w:t>
      </w:r>
      <w:r w:rsidRPr="00566FD4">
        <w:rPr>
          <w:sz w:val="28"/>
          <w:szCs w:val="28"/>
        </w:rPr>
        <w:t xml:space="preserve">конкурс </w:t>
      </w:r>
      <w:r>
        <w:rPr>
          <w:sz w:val="28"/>
          <w:szCs w:val="28"/>
        </w:rPr>
        <w:t>научно –</w:t>
      </w:r>
      <w:r w:rsidRPr="00566FD4">
        <w:rPr>
          <w:sz w:val="28"/>
          <w:szCs w:val="28"/>
        </w:rPr>
        <w:t xml:space="preserve"> исследовательских работ </w:t>
      </w:r>
      <w:r>
        <w:rPr>
          <w:sz w:val="28"/>
          <w:szCs w:val="28"/>
        </w:rPr>
        <w:t>старш</w:t>
      </w:r>
      <w:r w:rsidRPr="00566FD4">
        <w:rPr>
          <w:sz w:val="28"/>
          <w:szCs w:val="28"/>
        </w:rPr>
        <w:t>их школьников</w:t>
      </w:r>
      <w:r>
        <w:rPr>
          <w:sz w:val="28"/>
          <w:szCs w:val="28"/>
        </w:rPr>
        <w:t>.</w:t>
      </w:r>
    </w:p>
    <w:p w:rsidR="008551BD" w:rsidRDefault="008551BD" w:rsidP="008551BD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Принимаются также коллективные работы.</w:t>
      </w:r>
    </w:p>
    <w:p w:rsidR="008551BD" w:rsidRPr="00566FD4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 проводится в три этапа:</w:t>
      </w:r>
    </w:p>
    <w:p w:rsidR="008551BD" w:rsidRPr="00901A55" w:rsidRDefault="008551BD" w:rsidP="008551BD">
      <w:pPr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566FD4">
        <w:rPr>
          <w:sz w:val="28"/>
          <w:szCs w:val="28"/>
        </w:rPr>
        <w:t xml:space="preserve"> </w:t>
      </w:r>
      <w:r>
        <w:rPr>
          <w:sz w:val="28"/>
          <w:szCs w:val="28"/>
        </w:rPr>
        <w:t>этап – школьный (</w:t>
      </w:r>
      <w:r w:rsidRPr="00ED61AE">
        <w:rPr>
          <w:rFonts w:eastAsia="Calibri"/>
          <w:sz w:val="28"/>
          <w:szCs w:val="28"/>
        </w:rPr>
        <w:t>02-14.10.17</w:t>
      </w:r>
      <w:r w:rsidRPr="00901A55">
        <w:rPr>
          <w:sz w:val="28"/>
          <w:szCs w:val="28"/>
        </w:rPr>
        <w:t>);</w:t>
      </w:r>
    </w:p>
    <w:p w:rsidR="008551BD" w:rsidRPr="00566FD4" w:rsidRDefault="008551BD" w:rsidP="008551BD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этап – кустовой (в базовых школах, 16-28 октября 2017г.);</w:t>
      </w:r>
    </w:p>
    <w:p w:rsidR="008551BD" w:rsidRPr="00566FD4" w:rsidRDefault="008551BD" w:rsidP="008551BD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этап – муниципальный (первая декада ноября 2017 г.)</w:t>
      </w: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Руководство подготовкой и проведением </w:t>
      </w:r>
      <w:r>
        <w:rPr>
          <w:sz w:val="28"/>
          <w:szCs w:val="28"/>
          <w:lang w:val="en-US"/>
        </w:rPr>
        <w:t>II</w:t>
      </w:r>
      <w:r w:rsidRPr="0024531F">
        <w:rPr>
          <w:sz w:val="28"/>
          <w:szCs w:val="28"/>
        </w:rPr>
        <w:t xml:space="preserve"> </w:t>
      </w:r>
      <w:r>
        <w:rPr>
          <w:sz w:val="28"/>
          <w:szCs w:val="28"/>
        </w:rPr>
        <w:t>этапа осуществляет организационный комитет, созданный в базовой школе.</w:t>
      </w: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Руководство подготовкой и проведением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этапа осуществляет муниципальный организационный комитет (далее – Оргкомитет).</w:t>
      </w:r>
    </w:p>
    <w:p w:rsidR="00994408" w:rsidRDefault="008551BD" w:rsidP="00994408">
      <w:pPr>
        <w:pStyle w:val="a4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Руководители общеобразоват</w:t>
      </w:r>
      <w:r w:rsidR="00994408">
        <w:rPr>
          <w:sz w:val="28"/>
          <w:szCs w:val="28"/>
        </w:rPr>
        <w:t>ельных организаций обеспечивают</w:t>
      </w:r>
    </w:p>
    <w:p w:rsidR="008551BD" w:rsidRPr="00994408" w:rsidRDefault="008551BD" w:rsidP="00994408">
      <w:pPr>
        <w:jc w:val="both"/>
        <w:rPr>
          <w:sz w:val="28"/>
          <w:szCs w:val="28"/>
        </w:rPr>
      </w:pPr>
      <w:r w:rsidRPr="00994408">
        <w:rPr>
          <w:sz w:val="28"/>
          <w:szCs w:val="28"/>
        </w:rPr>
        <w:lastRenderedPageBreak/>
        <w:t xml:space="preserve">направление в Оргкомитет Конкурса не позднее 16.00 27 октября 2017 г. заявки и </w:t>
      </w:r>
      <w:r w:rsidR="00906A5D" w:rsidRPr="00994408">
        <w:rPr>
          <w:sz w:val="28"/>
          <w:szCs w:val="28"/>
        </w:rPr>
        <w:t>тезисы</w:t>
      </w:r>
      <w:r w:rsidRPr="00994408">
        <w:rPr>
          <w:sz w:val="28"/>
          <w:szCs w:val="28"/>
        </w:rPr>
        <w:t xml:space="preserve"> работы в электронном виде</w:t>
      </w:r>
      <w:r w:rsidR="00994408" w:rsidRPr="00994408">
        <w:rPr>
          <w:sz w:val="28"/>
          <w:szCs w:val="28"/>
        </w:rPr>
        <w:t xml:space="preserve"> на электронный адрес </w:t>
      </w:r>
      <w:hyperlink r:id="rId7" w:history="1">
        <w:r w:rsidR="00994408" w:rsidRPr="00994408">
          <w:rPr>
            <w:rStyle w:val="a3"/>
            <w:sz w:val="28"/>
            <w:szCs w:val="28"/>
          </w:rPr>
          <w:t>Ahmetzyanova.Elvira@tatar.ru</w:t>
        </w:r>
      </w:hyperlink>
      <w:r w:rsidRPr="00994408">
        <w:rPr>
          <w:sz w:val="28"/>
          <w:szCs w:val="28"/>
        </w:rPr>
        <w:t>.</w:t>
      </w:r>
      <w:r w:rsidR="00994408" w:rsidRPr="00994408">
        <w:rPr>
          <w:sz w:val="28"/>
          <w:szCs w:val="28"/>
        </w:rPr>
        <w:t xml:space="preserve"> </w:t>
      </w: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 проводится по следующим направлениям предметных блоков:</w:t>
      </w:r>
    </w:p>
    <w:p w:rsidR="008551BD" w:rsidRPr="00D20D98" w:rsidRDefault="008551BD" w:rsidP="008551BD">
      <w:pPr>
        <w:pStyle w:val="a4"/>
        <w:ind w:firstLine="709"/>
        <w:jc w:val="both"/>
        <w:rPr>
          <w:b/>
          <w:sz w:val="28"/>
          <w:szCs w:val="28"/>
        </w:rPr>
      </w:pPr>
      <w:r w:rsidRPr="00D20D98">
        <w:rPr>
          <w:b/>
          <w:sz w:val="28"/>
          <w:szCs w:val="28"/>
        </w:rPr>
        <w:t>Естественно-математический блок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Астрономия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Информатика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Математика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Науки о земле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 xml:space="preserve">- Научно-техническое творчество 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-Технология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Физика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Химия</w:t>
      </w:r>
    </w:p>
    <w:p w:rsidR="008551BD" w:rsidRPr="00D20D98" w:rsidRDefault="008551BD" w:rsidP="008551BD">
      <w:pPr>
        <w:pStyle w:val="a4"/>
        <w:ind w:firstLine="709"/>
        <w:jc w:val="both"/>
        <w:rPr>
          <w:b/>
          <w:sz w:val="28"/>
          <w:szCs w:val="28"/>
        </w:rPr>
      </w:pPr>
      <w:r w:rsidRPr="00D20D98">
        <w:rPr>
          <w:b/>
          <w:sz w:val="28"/>
          <w:szCs w:val="28"/>
        </w:rPr>
        <w:t>Социально-гуманитарный блок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История и археология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Искусствоведение и культурология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Краеведение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Литературоведение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Обществознание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Педагогика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Психология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Политология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Экономика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 xml:space="preserve">- Языкознание </w:t>
      </w:r>
    </w:p>
    <w:p w:rsidR="008551BD" w:rsidRPr="00D20D98" w:rsidRDefault="008551BD" w:rsidP="008551BD">
      <w:pPr>
        <w:pStyle w:val="a4"/>
        <w:ind w:firstLine="709"/>
        <w:jc w:val="both"/>
        <w:rPr>
          <w:b/>
          <w:sz w:val="28"/>
          <w:szCs w:val="28"/>
        </w:rPr>
      </w:pPr>
      <w:r w:rsidRPr="00D20D98">
        <w:rPr>
          <w:b/>
          <w:sz w:val="28"/>
          <w:szCs w:val="28"/>
        </w:rPr>
        <w:t>Эколого-биологический блок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 Экология человека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 Зоология с основами экологии животных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 Ботаника с основами экологии растений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 Агрономия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 Ветеринария и зоотехния</w:t>
      </w:r>
    </w:p>
    <w:p w:rsidR="008551BD" w:rsidRPr="00D20D98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 Медицина</w:t>
      </w:r>
    </w:p>
    <w:p w:rsidR="008551BD" w:rsidRDefault="008551BD" w:rsidP="008551BD">
      <w:pPr>
        <w:pStyle w:val="a4"/>
        <w:ind w:firstLine="709"/>
        <w:jc w:val="both"/>
        <w:rPr>
          <w:sz w:val="28"/>
          <w:szCs w:val="28"/>
        </w:rPr>
      </w:pPr>
      <w:r w:rsidRPr="00D20D98">
        <w:rPr>
          <w:sz w:val="28"/>
          <w:szCs w:val="28"/>
        </w:rPr>
        <w:t>-  Фармацевтические науки</w:t>
      </w: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Оргкомитет Конкурса</w:t>
      </w:r>
    </w:p>
    <w:p w:rsidR="008551BD" w:rsidRDefault="008551BD" w:rsidP="008551BD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составе жюри;</w:t>
      </w:r>
    </w:p>
    <w:p w:rsidR="008551BD" w:rsidRDefault="008551BD" w:rsidP="008551BD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консультацию по вопросам участия в Конкурсе;</w:t>
      </w:r>
    </w:p>
    <w:p w:rsidR="008551BD" w:rsidRDefault="008551BD" w:rsidP="008551BD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координирует работу жюри во время проведения Конкурса.</w:t>
      </w: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Оргкомитет несет ответственность за соблюдение настоящего Положения, правил и процедур проведения Конкурса.</w:t>
      </w: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Конкурсе предусматривает публичное выступление учащихся (устная защита). Работы могут сопровождаться компьютерной презентацией, наглядными пособиями, плакатами, таблицами и т.д. Регламент выступления – 5-7 минут.</w:t>
      </w:r>
    </w:p>
    <w:p w:rsidR="008551BD" w:rsidRDefault="008551BD" w:rsidP="008551BD">
      <w:pPr>
        <w:pStyle w:val="a4"/>
        <w:ind w:left="709"/>
        <w:jc w:val="both"/>
        <w:rPr>
          <w:sz w:val="28"/>
          <w:szCs w:val="28"/>
        </w:rPr>
      </w:pPr>
    </w:p>
    <w:p w:rsidR="008551BD" w:rsidRDefault="008551BD" w:rsidP="008551BD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2321FC">
        <w:rPr>
          <w:b/>
          <w:sz w:val="28"/>
          <w:szCs w:val="28"/>
        </w:rPr>
        <w:t>Требования к работам, представленным на конкурс</w:t>
      </w:r>
      <w:r w:rsidRPr="002321FC">
        <w:rPr>
          <w:sz w:val="28"/>
          <w:szCs w:val="28"/>
        </w:rPr>
        <w:t>:</w:t>
      </w:r>
    </w:p>
    <w:p w:rsidR="008551BD" w:rsidRDefault="008551BD" w:rsidP="008551BD">
      <w:pPr>
        <w:pStyle w:val="a4"/>
        <w:jc w:val="both"/>
        <w:rPr>
          <w:sz w:val="28"/>
          <w:szCs w:val="28"/>
        </w:rPr>
      </w:pP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Тексты представляются в электронном виде. Объем работы не должен превышать 30 страниц (без учета приложений) печатного текста. Минимальный объем работы не регламентируется.</w:t>
      </w: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шрифта - -14 пунктов, ненаклонный, межстрочный интервал 1,5. Гарнитура шрифта – семейство </w:t>
      </w:r>
      <w:r>
        <w:rPr>
          <w:sz w:val="28"/>
          <w:szCs w:val="28"/>
          <w:lang w:val="en-US"/>
        </w:rPr>
        <w:t>Times</w:t>
      </w:r>
      <w:r w:rsidRPr="002321F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New</w:t>
      </w:r>
      <w:r w:rsidRPr="002321F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Roman</w:t>
      </w:r>
      <w:r>
        <w:rPr>
          <w:sz w:val="28"/>
          <w:szCs w:val="28"/>
        </w:rPr>
        <w:t>, формат листа А4 с полями: слева – 3 см, справа – 1,5 см, сверху и снизу – 2 см.</w:t>
      </w: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Конкурс не принимаются работы, при выполнении которых нанесен ущерб окружающей среде, животным, нравственному или физическому здоровью автора работы или респондентов (некорректность темы, методов и содержания работы, используемых опросников, анкет; работа с отравляющими и опасными веществами и организмами, несоблюдение техники безопасности при выполнении исследования).</w:t>
      </w: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 w:rsidRPr="00850A68">
        <w:rPr>
          <w:sz w:val="28"/>
          <w:szCs w:val="28"/>
        </w:rPr>
        <w:t>К рассмотрению не принимаются: рефе</w:t>
      </w:r>
      <w:r w:rsidR="00994408">
        <w:rPr>
          <w:sz w:val="28"/>
          <w:szCs w:val="28"/>
        </w:rPr>
        <w:t>ративные и описательные работы,</w:t>
      </w:r>
      <w:r>
        <w:rPr>
          <w:sz w:val="28"/>
          <w:szCs w:val="28"/>
        </w:rPr>
        <w:t xml:space="preserve"> </w:t>
      </w:r>
      <w:r w:rsidRPr="00850A68">
        <w:rPr>
          <w:sz w:val="28"/>
          <w:szCs w:val="28"/>
        </w:rPr>
        <w:t>работы, завоевавшие дипломы победителей и призеров на конкурсах и конференциях всероссийского и международного уровня, работы, списанные с сети Интернет.</w:t>
      </w:r>
    </w:p>
    <w:p w:rsidR="008551BD" w:rsidRPr="00E16C3C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b/>
          <w:sz w:val="28"/>
          <w:szCs w:val="28"/>
        </w:rPr>
      </w:pPr>
      <w:r w:rsidRPr="00E16C3C">
        <w:rPr>
          <w:b/>
          <w:sz w:val="28"/>
          <w:szCs w:val="28"/>
        </w:rPr>
        <w:t>Требования к оформлению исследовательских работ</w:t>
      </w:r>
    </w:p>
    <w:p w:rsidR="008551BD" w:rsidRDefault="008551BD" w:rsidP="008551BD">
      <w:pPr>
        <w:pStyle w:val="a4"/>
        <w:numPr>
          <w:ilvl w:val="2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Исследовательская работа должна содержать следующие части:</w:t>
      </w:r>
    </w:p>
    <w:p w:rsidR="008551BD" w:rsidRDefault="008551BD" w:rsidP="008551BD">
      <w:pPr>
        <w:pStyle w:val="a4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E16C3C">
        <w:rPr>
          <w:b/>
          <w:sz w:val="28"/>
          <w:szCs w:val="28"/>
        </w:rPr>
        <w:t>Титульный лист</w:t>
      </w:r>
      <w:r>
        <w:rPr>
          <w:sz w:val="28"/>
          <w:szCs w:val="28"/>
        </w:rPr>
        <w:t>, на котором обязательно указываются: наименование образовательной организации, при которой выполнена работа, тема работы, фамилия, имя, отчество автора, класс, фамилия, имя, отчество руководителя работы, год выполнения работы (Приложение 1);</w:t>
      </w:r>
    </w:p>
    <w:p w:rsidR="008551BD" w:rsidRDefault="008551BD" w:rsidP="008551BD">
      <w:pPr>
        <w:pStyle w:val="a4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E16C3C">
        <w:rPr>
          <w:b/>
          <w:sz w:val="28"/>
          <w:szCs w:val="28"/>
        </w:rPr>
        <w:t>Содержание (оглавление)</w:t>
      </w:r>
      <w:r>
        <w:rPr>
          <w:sz w:val="28"/>
          <w:szCs w:val="28"/>
        </w:rPr>
        <w:t>, перечисляющее нижеупомянутые разделы (с указание страниц).</w:t>
      </w:r>
    </w:p>
    <w:p w:rsidR="008551BD" w:rsidRDefault="008551BD" w:rsidP="008551BD">
      <w:pPr>
        <w:pStyle w:val="a4"/>
        <w:numPr>
          <w:ilvl w:val="2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изложения работы должно быть представлено:</w:t>
      </w:r>
    </w:p>
    <w:p w:rsidR="008551BD" w:rsidRDefault="008551BD" w:rsidP="008551BD">
      <w:pPr>
        <w:pStyle w:val="a4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E16C3C">
        <w:rPr>
          <w:b/>
          <w:sz w:val="28"/>
          <w:szCs w:val="28"/>
        </w:rPr>
        <w:t>Введение</w:t>
      </w:r>
      <w:r>
        <w:rPr>
          <w:sz w:val="28"/>
          <w:szCs w:val="28"/>
        </w:rPr>
        <w:t>, где должны быть четко сформулированы цель и задачи работы, степень изученности проблемы, выделены объект и предмет исследования, а также указаны место и сроки проведения исследования;</w:t>
      </w:r>
    </w:p>
    <w:p w:rsidR="008551BD" w:rsidRDefault="008551BD" w:rsidP="008551BD">
      <w:pPr>
        <w:pStyle w:val="a4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E16C3C">
        <w:rPr>
          <w:b/>
          <w:sz w:val="28"/>
          <w:szCs w:val="28"/>
        </w:rPr>
        <w:t>Методики исследований и материал</w:t>
      </w:r>
      <w:r>
        <w:rPr>
          <w:sz w:val="28"/>
          <w:szCs w:val="28"/>
        </w:rPr>
        <w:t xml:space="preserve"> (описание методики сбора материалов, методы первичной и статистической обработки собранного материала, сроки сбора материала, объем полученных материалов);</w:t>
      </w:r>
    </w:p>
    <w:p w:rsidR="008551BD" w:rsidRDefault="008551BD" w:rsidP="008551BD">
      <w:pPr>
        <w:pStyle w:val="a4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E16C3C">
        <w:rPr>
          <w:b/>
          <w:sz w:val="28"/>
          <w:szCs w:val="28"/>
        </w:rPr>
        <w:t>Результаты исследований и их анализ</w:t>
      </w:r>
      <w:r>
        <w:rPr>
          <w:sz w:val="28"/>
          <w:szCs w:val="28"/>
        </w:rPr>
        <w:t xml:space="preserve"> (обязательно приведение всех численных и фактических данных с анализом результатов их обработки);</w:t>
      </w:r>
    </w:p>
    <w:p w:rsidR="008551BD" w:rsidRDefault="008551BD" w:rsidP="008551BD">
      <w:pPr>
        <w:pStyle w:val="a4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E16C3C">
        <w:rPr>
          <w:b/>
          <w:sz w:val="28"/>
          <w:szCs w:val="28"/>
        </w:rPr>
        <w:t>Выводы</w:t>
      </w:r>
      <w:r>
        <w:rPr>
          <w:sz w:val="28"/>
          <w:szCs w:val="28"/>
        </w:rPr>
        <w:t>, где приводятся краткие формулировки результатов работы, в соответствии с поставленными задачами;</w:t>
      </w:r>
    </w:p>
    <w:p w:rsidR="008551BD" w:rsidRDefault="008551BD" w:rsidP="008551BD">
      <w:pPr>
        <w:pStyle w:val="a4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E16C3C">
        <w:rPr>
          <w:b/>
          <w:sz w:val="28"/>
          <w:szCs w:val="28"/>
        </w:rPr>
        <w:t>Заключение</w:t>
      </w:r>
      <w:r>
        <w:rPr>
          <w:sz w:val="28"/>
          <w:szCs w:val="28"/>
        </w:rPr>
        <w:t>, где могут быть отмечены лица, принимавшие участие в выполнении и оформлении работы, намечены дальнейшие перспективы работы, указаны практические рекомендации, вытекающие из данной исследовательской работы;</w:t>
      </w:r>
    </w:p>
    <w:p w:rsidR="008551BD" w:rsidRPr="00E16C3C" w:rsidRDefault="008551BD" w:rsidP="008551BD">
      <w:pPr>
        <w:pStyle w:val="a4"/>
        <w:numPr>
          <w:ilvl w:val="0"/>
          <w:numId w:val="6"/>
        </w:numPr>
        <w:ind w:left="0" w:firstLine="709"/>
        <w:jc w:val="both"/>
        <w:rPr>
          <w:i/>
          <w:sz w:val="28"/>
          <w:szCs w:val="28"/>
        </w:rPr>
      </w:pPr>
      <w:r w:rsidRPr="00E16C3C">
        <w:rPr>
          <w:b/>
          <w:sz w:val="28"/>
          <w:szCs w:val="28"/>
        </w:rPr>
        <w:t>Библиографический список</w:t>
      </w:r>
      <w:r>
        <w:rPr>
          <w:sz w:val="28"/>
          <w:szCs w:val="28"/>
        </w:rPr>
        <w:t xml:space="preserve">, оформленный в соответствии с правилами оформления библиографического списка. </w:t>
      </w:r>
      <w:r w:rsidRPr="00E16C3C">
        <w:rPr>
          <w:i/>
          <w:sz w:val="28"/>
          <w:szCs w:val="28"/>
        </w:rPr>
        <w:t>В тексте работы должны быть ссылки на использованные литературные источники.</w:t>
      </w:r>
    </w:p>
    <w:p w:rsidR="008551BD" w:rsidRDefault="008551BD" w:rsidP="008551BD">
      <w:pPr>
        <w:pStyle w:val="a4"/>
        <w:numPr>
          <w:ilvl w:val="2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Фактические и численные данные, имеющие большой объем, а также рисунки, диаграммы, схемы, карты, фотографии и т.п. могут быть вынесены в конец работы – приложения. </w:t>
      </w:r>
    </w:p>
    <w:p w:rsidR="008551BD" w:rsidRDefault="008551BD" w:rsidP="008551BD">
      <w:pPr>
        <w:pStyle w:val="a4"/>
        <w:numPr>
          <w:ilvl w:val="2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приложения должны быть пронумерованы, озаглавлены и обеспечены ссылками в тексте.</w:t>
      </w:r>
    </w:p>
    <w:p w:rsidR="008551BD" w:rsidRDefault="008551BD" w:rsidP="008551BD">
      <w:pPr>
        <w:pStyle w:val="a4"/>
        <w:numPr>
          <w:ilvl w:val="2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содержанию работ, связанных с собственными изысканиями:</w:t>
      </w:r>
    </w:p>
    <w:p w:rsidR="008551BD" w:rsidRDefault="008551BD" w:rsidP="008551BD">
      <w:pPr>
        <w:pStyle w:val="a4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решаемой проблемы;</w:t>
      </w:r>
    </w:p>
    <w:p w:rsidR="008551BD" w:rsidRDefault="008551BD" w:rsidP="008551BD">
      <w:pPr>
        <w:pStyle w:val="a4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Сравнение имеющихся и предлагаемых методов решения проблемы;</w:t>
      </w:r>
    </w:p>
    <w:p w:rsidR="008551BD" w:rsidRDefault="008551BD" w:rsidP="008551BD">
      <w:pPr>
        <w:pStyle w:val="a4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по практическому использованию результатов.</w:t>
      </w:r>
    </w:p>
    <w:p w:rsidR="008551BD" w:rsidRDefault="008551BD" w:rsidP="008551BD">
      <w:pPr>
        <w:pStyle w:val="a4"/>
        <w:numPr>
          <w:ilvl w:val="2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для ЭВМ должна сопровождаться:</w:t>
      </w:r>
    </w:p>
    <w:p w:rsidR="008551BD" w:rsidRDefault="008551BD" w:rsidP="008551B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Описанием задача;</w:t>
      </w:r>
    </w:p>
    <w:p w:rsidR="008551BD" w:rsidRDefault="008551BD" w:rsidP="008551B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Изложением алгоритма решения задачи;</w:t>
      </w:r>
    </w:p>
    <w:p w:rsidR="008551BD" w:rsidRDefault="008551BD" w:rsidP="008551B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Описанием программы, входных и выходных данных, распечаткой программы и результатов;</w:t>
      </w:r>
    </w:p>
    <w:p w:rsidR="008551BD" w:rsidRDefault="008551BD" w:rsidP="008551B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Анализом результатов численного решения;</w:t>
      </w:r>
    </w:p>
    <w:p w:rsidR="008551BD" w:rsidRDefault="008551BD" w:rsidP="008551B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Описанием характеристики вычислительной техники, на которой решалась задача.</w:t>
      </w:r>
    </w:p>
    <w:p w:rsidR="008551BD" w:rsidRDefault="008551BD" w:rsidP="008551BD">
      <w:pPr>
        <w:pStyle w:val="a4"/>
        <w:ind w:left="709"/>
        <w:jc w:val="both"/>
        <w:rPr>
          <w:sz w:val="28"/>
          <w:szCs w:val="28"/>
        </w:rPr>
      </w:pPr>
    </w:p>
    <w:p w:rsidR="008551BD" w:rsidRDefault="008551BD" w:rsidP="008551BD">
      <w:pPr>
        <w:pStyle w:val="a4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FA29F8">
        <w:rPr>
          <w:b/>
          <w:sz w:val="28"/>
          <w:szCs w:val="28"/>
        </w:rPr>
        <w:t>Работа жюри. Подведение итогов и награждение.</w:t>
      </w:r>
    </w:p>
    <w:p w:rsidR="008551BD" w:rsidRPr="00FA29F8" w:rsidRDefault="008551BD" w:rsidP="008551BD">
      <w:pPr>
        <w:pStyle w:val="a4"/>
        <w:jc w:val="both"/>
        <w:rPr>
          <w:b/>
          <w:sz w:val="28"/>
          <w:szCs w:val="28"/>
        </w:rPr>
      </w:pP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Жюри Конкурса создается с целью оценки и отбора работ, определения победителей и призеров Конкурса.</w:t>
      </w: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жюри секций определяет Оргкомитет. Количество членов жюри в секции – не менее трех человек.</w:t>
      </w: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работе жюри муниципальных этапов Конкурса принимают участие педагоги общеобразовательных организаций </w:t>
      </w:r>
      <w:proofErr w:type="spellStart"/>
      <w:r>
        <w:rPr>
          <w:sz w:val="28"/>
          <w:szCs w:val="28"/>
        </w:rPr>
        <w:t>Муслюмовского</w:t>
      </w:r>
      <w:proofErr w:type="spellEnd"/>
      <w:r>
        <w:rPr>
          <w:sz w:val="28"/>
          <w:szCs w:val="28"/>
        </w:rPr>
        <w:t xml:space="preserve"> муниципального района, а также привлеченные специалисты.</w:t>
      </w: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Руководство жюри осуществляет председатель жюри.</w:t>
      </w:r>
    </w:p>
    <w:p w:rsidR="008551BD" w:rsidRDefault="008551BD" w:rsidP="008551BD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Функции председателя жюри:</w:t>
      </w:r>
    </w:p>
    <w:p w:rsidR="008551BD" w:rsidRDefault="008551BD" w:rsidP="008551BD">
      <w:pPr>
        <w:pStyle w:val="a4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Участвует в формировании состава жюри Конкурса;</w:t>
      </w:r>
    </w:p>
    <w:p w:rsidR="008551BD" w:rsidRDefault="008551BD" w:rsidP="008551BD">
      <w:pPr>
        <w:pStyle w:val="a4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Присутствует на заседаниях Оргкомитета Конкурса;</w:t>
      </w:r>
    </w:p>
    <w:p w:rsidR="008551BD" w:rsidRDefault="008551BD" w:rsidP="008551BD">
      <w:pPr>
        <w:pStyle w:val="a4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Координирует работу всех членов жюри Конкурса;</w:t>
      </w:r>
    </w:p>
    <w:p w:rsidR="008551BD" w:rsidRPr="00163930" w:rsidRDefault="008551BD" w:rsidP="008551BD">
      <w:pPr>
        <w:pStyle w:val="a4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количественным составом членов жюри по секциям.</w:t>
      </w: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оценке работы участника Конкурса члены жюри принимают во внимание:</w:t>
      </w:r>
    </w:p>
    <w:p w:rsidR="008551BD" w:rsidRDefault="008551BD" w:rsidP="008551BD">
      <w:pPr>
        <w:pStyle w:val="a4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Актуальность;</w:t>
      </w:r>
    </w:p>
    <w:p w:rsidR="008551BD" w:rsidRDefault="008551BD" w:rsidP="008551BD">
      <w:pPr>
        <w:pStyle w:val="a4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Элемент исследования;</w:t>
      </w:r>
    </w:p>
    <w:p w:rsidR="008551BD" w:rsidRDefault="008551BD" w:rsidP="008551BD">
      <w:pPr>
        <w:pStyle w:val="a4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Новизну (в том числе для самого участника);</w:t>
      </w:r>
    </w:p>
    <w:p w:rsidR="008551BD" w:rsidRDefault="008551BD" w:rsidP="008551BD">
      <w:pPr>
        <w:pStyle w:val="a4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Достижения автора;</w:t>
      </w:r>
    </w:p>
    <w:p w:rsidR="008551BD" w:rsidRDefault="008551BD" w:rsidP="008551BD">
      <w:pPr>
        <w:pStyle w:val="a4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Эрудицию;</w:t>
      </w:r>
    </w:p>
    <w:p w:rsidR="008551BD" w:rsidRDefault="008551BD" w:rsidP="008551BD">
      <w:pPr>
        <w:pStyle w:val="a4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Значимость самостоятельного исследования;</w:t>
      </w:r>
    </w:p>
    <w:p w:rsidR="008551BD" w:rsidRDefault="008551BD" w:rsidP="008551BD">
      <w:pPr>
        <w:pStyle w:val="a4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Устную защиту;</w:t>
      </w:r>
    </w:p>
    <w:p w:rsidR="008551BD" w:rsidRDefault="008551BD" w:rsidP="008551BD">
      <w:pPr>
        <w:pStyle w:val="a4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Композицию доклада;</w:t>
      </w:r>
    </w:p>
    <w:p w:rsidR="008551BD" w:rsidRDefault="008551BD" w:rsidP="008551BD">
      <w:pPr>
        <w:pStyle w:val="a4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 (использование достаточного количества монографий, научных трудов, представление цитат и наличие ссылок.</w:t>
      </w:r>
    </w:p>
    <w:p w:rsidR="008551BD" w:rsidRDefault="008551BD" w:rsidP="008551BD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 проведения конкурса не предусматривает апелляции к решению жюри. Решения жюри, оформленные протоколом, окончательны.</w:t>
      </w: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Победители Конкурса награждаются дипломами победителя. Успешно выступившие участники отмечаются дипломами призера. Все участники муниципального этапа получают сертификаты об участии в Конкурсе.</w:t>
      </w: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Руководители работ, подготовившие победителей и призеров, награждаются благодарственными письмами управления образования </w:t>
      </w:r>
      <w:proofErr w:type="spellStart"/>
      <w:r>
        <w:rPr>
          <w:sz w:val="28"/>
          <w:szCs w:val="28"/>
        </w:rPr>
        <w:t>Муслюмовского</w:t>
      </w:r>
      <w:proofErr w:type="spellEnd"/>
      <w:r>
        <w:rPr>
          <w:sz w:val="28"/>
          <w:szCs w:val="28"/>
        </w:rPr>
        <w:t xml:space="preserve"> муниципального района РТ.</w:t>
      </w:r>
    </w:p>
    <w:p w:rsidR="008551BD" w:rsidRDefault="008551BD" w:rsidP="008551BD">
      <w:pPr>
        <w:pStyle w:val="a4"/>
        <w:ind w:left="709"/>
        <w:jc w:val="both"/>
        <w:rPr>
          <w:sz w:val="28"/>
          <w:szCs w:val="28"/>
        </w:rPr>
      </w:pPr>
    </w:p>
    <w:p w:rsidR="008551BD" w:rsidRDefault="008551BD" w:rsidP="008551BD">
      <w:pPr>
        <w:pStyle w:val="a4"/>
        <w:ind w:left="709"/>
        <w:jc w:val="both"/>
        <w:rPr>
          <w:sz w:val="28"/>
          <w:szCs w:val="28"/>
        </w:rPr>
      </w:pPr>
    </w:p>
    <w:p w:rsidR="008551BD" w:rsidRDefault="008551BD" w:rsidP="008551BD">
      <w:pPr>
        <w:pStyle w:val="a4"/>
        <w:numPr>
          <w:ilvl w:val="0"/>
          <w:numId w:val="2"/>
        </w:numPr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работ</w:t>
      </w:r>
    </w:p>
    <w:p w:rsidR="008551BD" w:rsidRPr="00D50180" w:rsidRDefault="008551BD" w:rsidP="008551BD">
      <w:pPr>
        <w:pStyle w:val="a4"/>
        <w:ind w:left="709"/>
        <w:jc w:val="both"/>
        <w:rPr>
          <w:b/>
          <w:sz w:val="28"/>
          <w:szCs w:val="28"/>
        </w:rPr>
      </w:pP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оценки работ утверждаются Положением о Конкурсе и являются основой для принятия решений жюри при определении лучших работ.</w:t>
      </w:r>
    </w:p>
    <w:p w:rsidR="008551BD" w:rsidRDefault="008551BD" w:rsidP="008551BD">
      <w:pPr>
        <w:pStyle w:val="a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Критерии оценки работ учащихся (максимальное количество баллов – </w:t>
      </w:r>
      <w:r w:rsidR="005311FE">
        <w:rPr>
          <w:sz w:val="28"/>
          <w:szCs w:val="28"/>
        </w:rPr>
        <w:t>27</w:t>
      </w:r>
      <w:r>
        <w:rPr>
          <w:sz w:val="28"/>
          <w:szCs w:val="28"/>
        </w:rPr>
        <w:t>)</w:t>
      </w:r>
    </w:p>
    <w:p w:rsidR="008551BD" w:rsidRDefault="008551BD" w:rsidP="008551BD">
      <w:pPr>
        <w:pStyle w:val="a4"/>
        <w:ind w:left="709"/>
        <w:jc w:val="both"/>
        <w:rPr>
          <w:sz w:val="28"/>
          <w:szCs w:val="28"/>
        </w:rPr>
      </w:pPr>
    </w:p>
    <w:tbl>
      <w:tblPr>
        <w:tblStyle w:val="a5"/>
        <w:tblW w:w="10604" w:type="dxa"/>
        <w:tblInd w:w="-289" w:type="dxa"/>
        <w:tblLook w:val="04A0" w:firstRow="1" w:lastRow="0" w:firstColumn="1" w:lastColumn="0" w:noHBand="0" w:noVBand="1"/>
      </w:tblPr>
      <w:tblGrid>
        <w:gridCol w:w="567"/>
        <w:gridCol w:w="2411"/>
        <w:gridCol w:w="7626"/>
      </w:tblGrid>
      <w:tr w:rsidR="00526523" w:rsidRPr="005F77CB" w:rsidTr="005311FE">
        <w:tc>
          <w:tcPr>
            <w:tcW w:w="567" w:type="dxa"/>
          </w:tcPr>
          <w:p w:rsidR="00526523" w:rsidRPr="005F77CB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411" w:type="dxa"/>
          </w:tcPr>
          <w:p w:rsidR="00526523" w:rsidRPr="005F77CB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 w:rsidRPr="005F77CB">
              <w:rPr>
                <w:sz w:val="28"/>
                <w:szCs w:val="28"/>
              </w:rPr>
              <w:t>Критерии</w:t>
            </w:r>
          </w:p>
        </w:tc>
        <w:tc>
          <w:tcPr>
            <w:tcW w:w="7626" w:type="dxa"/>
          </w:tcPr>
          <w:p w:rsidR="00526523" w:rsidRPr="005F77CB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 w:rsidRPr="005F77CB">
              <w:rPr>
                <w:sz w:val="28"/>
                <w:szCs w:val="28"/>
              </w:rPr>
              <w:t>Оценка</w:t>
            </w:r>
          </w:p>
        </w:tc>
      </w:tr>
      <w:tr w:rsidR="00526523" w:rsidRPr="005F77CB" w:rsidTr="005311FE">
        <w:tc>
          <w:tcPr>
            <w:tcW w:w="567" w:type="dxa"/>
          </w:tcPr>
          <w:p w:rsidR="00526523" w:rsidRDefault="00526523" w:rsidP="00A032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1" w:type="dxa"/>
          </w:tcPr>
          <w:p w:rsidR="00526523" w:rsidRPr="005F77CB" w:rsidRDefault="00526523" w:rsidP="00A032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работы</w:t>
            </w:r>
          </w:p>
        </w:tc>
        <w:tc>
          <w:tcPr>
            <w:tcW w:w="7626" w:type="dxa"/>
          </w:tcPr>
          <w:p w:rsidR="00526523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реферативная работа;</w:t>
            </w:r>
          </w:p>
          <w:p w:rsidR="00526523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реферативно-исследовательская работа;</w:t>
            </w:r>
          </w:p>
          <w:p w:rsidR="00526523" w:rsidRPr="005F77CB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– исследовательская работа, проект</w:t>
            </w:r>
          </w:p>
        </w:tc>
      </w:tr>
      <w:tr w:rsidR="00526523" w:rsidRPr="005F77CB" w:rsidTr="005311FE">
        <w:tc>
          <w:tcPr>
            <w:tcW w:w="567" w:type="dxa"/>
          </w:tcPr>
          <w:p w:rsidR="00526523" w:rsidRDefault="00526523" w:rsidP="00A032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1" w:type="dxa"/>
          </w:tcPr>
          <w:p w:rsidR="00526523" w:rsidRPr="005F77CB" w:rsidRDefault="00526523" w:rsidP="00A032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известных результатов и научных фактов</w:t>
            </w:r>
          </w:p>
        </w:tc>
        <w:tc>
          <w:tcPr>
            <w:tcW w:w="7626" w:type="dxa"/>
          </w:tcPr>
          <w:p w:rsidR="00526523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использован учебный материал школьного курса;</w:t>
            </w:r>
          </w:p>
          <w:p w:rsidR="00526523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использовано до 5 источников информации;</w:t>
            </w:r>
          </w:p>
          <w:p w:rsidR="00526523" w:rsidRPr="005F77CB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– использовано более 5 источников информации</w:t>
            </w:r>
          </w:p>
        </w:tc>
      </w:tr>
      <w:tr w:rsidR="00526523" w:rsidRPr="005F77CB" w:rsidTr="005311FE">
        <w:tc>
          <w:tcPr>
            <w:tcW w:w="567" w:type="dxa"/>
          </w:tcPr>
          <w:p w:rsidR="00526523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1" w:type="dxa"/>
          </w:tcPr>
          <w:p w:rsidR="00526523" w:rsidRPr="005F77CB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исследования, содержательная сторона работ</w:t>
            </w:r>
          </w:p>
        </w:tc>
        <w:tc>
          <w:tcPr>
            <w:tcW w:w="7626" w:type="dxa"/>
          </w:tcPr>
          <w:p w:rsidR="00526523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тема раскрыта не полностью;</w:t>
            </w:r>
          </w:p>
          <w:p w:rsidR="00526523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тема раскрыта полностью;</w:t>
            </w:r>
          </w:p>
          <w:p w:rsidR="00526523" w:rsidRPr="005F77CB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– автором проведено сопоставление и анализ представленных в научной литературе позиций, теории</w:t>
            </w:r>
          </w:p>
        </w:tc>
      </w:tr>
      <w:tr w:rsidR="00526523" w:rsidRPr="005F77CB" w:rsidTr="005311FE">
        <w:tc>
          <w:tcPr>
            <w:tcW w:w="567" w:type="dxa"/>
          </w:tcPr>
          <w:p w:rsidR="00526523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1" w:type="dxa"/>
          </w:tcPr>
          <w:p w:rsidR="00526523" w:rsidRPr="005F77CB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значимость работы</w:t>
            </w:r>
          </w:p>
        </w:tc>
        <w:tc>
          <w:tcPr>
            <w:tcW w:w="7626" w:type="dxa"/>
          </w:tcPr>
          <w:p w:rsidR="00C875E0" w:rsidRDefault="00C875E0" w:rsidP="00A03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– не заслуживает внимания</w:t>
            </w:r>
          </w:p>
          <w:p w:rsidR="00526523" w:rsidRDefault="00526523" w:rsidP="00A03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результаты могут быть использованы в качестве лекций в школьной аудитории;</w:t>
            </w:r>
          </w:p>
          <w:p w:rsidR="00526523" w:rsidRPr="005F77CB" w:rsidRDefault="00526523" w:rsidP="00A03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результаты могут быть опубликованы в материалах конференции, рекомендованы к участию в конкурсах, турнирах</w:t>
            </w:r>
          </w:p>
        </w:tc>
      </w:tr>
      <w:tr w:rsidR="00526523" w:rsidRPr="005F77CB" w:rsidTr="005311FE">
        <w:tc>
          <w:tcPr>
            <w:tcW w:w="567" w:type="dxa"/>
          </w:tcPr>
          <w:p w:rsidR="00526523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11" w:type="dxa"/>
          </w:tcPr>
          <w:p w:rsidR="00526523" w:rsidRDefault="00526523" w:rsidP="00C875E0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Оригинальность </w:t>
            </w:r>
            <w:r w:rsidR="00C875E0">
              <w:rPr>
                <w:sz w:val="28"/>
                <w:szCs w:val="28"/>
              </w:rPr>
              <w:t>методов решения задачи, исследования</w:t>
            </w:r>
          </w:p>
        </w:tc>
        <w:tc>
          <w:tcPr>
            <w:tcW w:w="7626" w:type="dxa"/>
          </w:tcPr>
          <w:p w:rsidR="00C875E0" w:rsidRDefault="00526523" w:rsidP="00A03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– </w:t>
            </w:r>
            <w:r w:rsidR="00C875E0">
              <w:rPr>
                <w:sz w:val="28"/>
                <w:szCs w:val="28"/>
              </w:rPr>
              <w:t>используются традиционные методы;</w:t>
            </w:r>
          </w:p>
          <w:p w:rsidR="00526523" w:rsidRDefault="00526523" w:rsidP="00C875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– </w:t>
            </w:r>
            <w:r w:rsidR="00C875E0">
              <w:rPr>
                <w:sz w:val="28"/>
                <w:szCs w:val="28"/>
              </w:rPr>
              <w:t>имеет новый подход к решению, использованы новые идеи;</w:t>
            </w:r>
          </w:p>
          <w:p w:rsidR="00C875E0" w:rsidRDefault="00C875E0" w:rsidP="00C875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– решена новыми, оригинальными методами</w:t>
            </w:r>
          </w:p>
        </w:tc>
      </w:tr>
      <w:tr w:rsidR="00526523" w:rsidRPr="005F77CB" w:rsidTr="005311FE">
        <w:tc>
          <w:tcPr>
            <w:tcW w:w="567" w:type="dxa"/>
          </w:tcPr>
          <w:p w:rsidR="00526523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411" w:type="dxa"/>
          </w:tcPr>
          <w:p w:rsidR="00526523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Владение автора научными знаниями, стилевым разнообразием </w:t>
            </w:r>
          </w:p>
        </w:tc>
        <w:tc>
          <w:tcPr>
            <w:tcW w:w="7626" w:type="dxa"/>
          </w:tcPr>
          <w:p w:rsidR="00526523" w:rsidRDefault="00526523" w:rsidP="00A03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автор владеет базовыми знаниями;</w:t>
            </w:r>
          </w:p>
          <w:p w:rsidR="00526523" w:rsidRDefault="00526523" w:rsidP="00A03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автор владеет общенаучными и специальными терминами</w:t>
            </w:r>
          </w:p>
        </w:tc>
      </w:tr>
      <w:tr w:rsidR="00526523" w:rsidRPr="005F77CB" w:rsidTr="005311FE">
        <w:tc>
          <w:tcPr>
            <w:tcW w:w="567" w:type="dxa"/>
          </w:tcPr>
          <w:p w:rsidR="00526523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11" w:type="dxa"/>
          </w:tcPr>
          <w:p w:rsidR="00526523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Полнота цитируемых источников, ссылки</w:t>
            </w:r>
          </w:p>
        </w:tc>
        <w:tc>
          <w:tcPr>
            <w:tcW w:w="7626" w:type="dxa"/>
          </w:tcPr>
          <w:p w:rsidR="00526523" w:rsidRDefault="00526523" w:rsidP="00A03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автор не осуществляет цитирование и не делает ссылки в работе на используемые источники;</w:t>
            </w:r>
          </w:p>
          <w:p w:rsidR="00526523" w:rsidRDefault="00526523" w:rsidP="00A03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автор осуществляет цитирование, но не делает сноски и ссылки на используемые источники;</w:t>
            </w:r>
          </w:p>
          <w:p w:rsidR="00526523" w:rsidRDefault="00526523" w:rsidP="00A03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– автор осуществляет цитирование, делает сноски и ссылки на используемые источники</w:t>
            </w:r>
          </w:p>
        </w:tc>
      </w:tr>
      <w:tr w:rsidR="00526523" w:rsidRPr="005F77CB" w:rsidTr="005311FE">
        <w:tc>
          <w:tcPr>
            <w:tcW w:w="567" w:type="dxa"/>
          </w:tcPr>
          <w:p w:rsidR="00526523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11" w:type="dxa"/>
          </w:tcPr>
          <w:p w:rsidR="00526523" w:rsidRDefault="00526523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оформления работы, соответствие стандартам оформления</w:t>
            </w:r>
          </w:p>
        </w:tc>
        <w:tc>
          <w:tcPr>
            <w:tcW w:w="7626" w:type="dxa"/>
          </w:tcPr>
          <w:p w:rsidR="00526523" w:rsidRDefault="009E3872" w:rsidP="00A03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– работа не соответствует стандартам, плохо просматривается структура или отсутствуют несколько разделов;</w:t>
            </w:r>
          </w:p>
          <w:p w:rsidR="009E3872" w:rsidRDefault="009E3872" w:rsidP="00A03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работа соответствует стандартам оформления</w:t>
            </w:r>
            <w:r w:rsidR="00CD144D">
              <w:rPr>
                <w:sz w:val="28"/>
                <w:szCs w:val="28"/>
              </w:rPr>
              <w:t>;</w:t>
            </w:r>
          </w:p>
          <w:p w:rsidR="00CD144D" w:rsidRDefault="00CD144D" w:rsidP="00A03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работа оформлена изобретательно, применены нетрадиционные средства, повышающие качество описания (рисунки, фотографии и т.п.)</w:t>
            </w:r>
          </w:p>
        </w:tc>
      </w:tr>
      <w:tr w:rsidR="00CD144D" w:rsidRPr="005F77CB" w:rsidTr="005311FE">
        <w:tc>
          <w:tcPr>
            <w:tcW w:w="567" w:type="dxa"/>
          </w:tcPr>
          <w:p w:rsidR="00CD144D" w:rsidRDefault="00CD144D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11" w:type="dxa"/>
          </w:tcPr>
          <w:p w:rsidR="00CD144D" w:rsidRDefault="00CD144D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Четкость выводов</w:t>
            </w:r>
          </w:p>
        </w:tc>
        <w:tc>
          <w:tcPr>
            <w:tcW w:w="7626" w:type="dxa"/>
          </w:tcPr>
          <w:p w:rsidR="00CD144D" w:rsidRDefault="00CD144D" w:rsidP="00A03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– нет выводов;</w:t>
            </w:r>
          </w:p>
          <w:p w:rsidR="00CD144D" w:rsidRDefault="00CD144D" w:rsidP="00A03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выводы по работе имеются, но они не соответствуют целям и задачам работы</w:t>
            </w:r>
          </w:p>
          <w:p w:rsidR="00CD144D" w:rsidRDefault="00CD144D" w:rsidP="00A03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выводы полностью соответствуют целям и задачам работы</w:t>
            </w:r>
          </w:p>
        </w:tc>
      </w:tr>
      <w:tr w:rsidR="00526523" w:rsidRPr="005F77CB" w:rsidTr="005311FE">
        <w:tc>
          <w:tcPr>
            <w:tcW w:w="567" w:type="dxa"/>
          </w:tcPr>
          <w:p w:rsidR="00526523" w:rsidRPr="005F77CB" w:rsidRDefault="00CD144D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11" w:type="dxa"/>
          </w:tcPr>
          <w:p w:rsidR="00526523" w:rsidRPr="005F77CB" w:rsidRDefault="005311FE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Ораторское мастерство докладчика</w:t>
            </w:r>
          </w:p>
        </w:tc>
        <w:tc>
          <w:tcPr>
            <w:tcW w:w="7626" w:type="dxa"/>
          </w:tcPr>
          <w:p w:rsidR="00C875E0" w:rsidRDefault="00C875E0" w:rsidP="00A03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– работа зачитывается по подготовленному тексту.</w:t>
            </w:r>
          </w:p>
          <w:p w:rsidR="005311FE" w:rsidRPr="005F77CB" w:rsidRDefault="00C875E0" w:rsidP="005311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526523" w:rsidRPr="005F77CB">
              <w:rPr>
                <w:sz w:val="28"/>
                <w:szCs w:val="28"/>
              </w:rPr>
              <w:t xml:space="preserve">-  </w:t>
            </w:r>
            <w:r w:rsidR="005311FE">
              <w:rPr>
                <w:sz w:val="28"/>
                <w:szCs w:val="28"/>
              </w:rPr>
              <w:t xml:space="preserve">Упорядоченное, более или менее связное, но </w:t>
            </w:r>
            <w:r w:rsidR="005311FE" w:rsidRPr="005F77CB">
              <w:rPr>
                <w:sz w:val="28"/>
                <w:szCs w:val="28"/>
              </w:rPr>
              <w:t xml:space="preserve">лексика </w:t>
            </w:r>
          </w:p>
          <w:p w:rsidR="005311FE" w:rsidRDefault="005311FE" w:rsidP="005311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маловыразительная, допускаются паузы, обращения к </w:t>
            </w:r>
            <w:r w:rsidRPr="005F77CB">
              <w:rPr>
                <w:sz w:val="28"/>
                <w:szCs w:val="28"/>
              </w:rPr>
              <w:t xml:space="preserve">тексту </w:t>
            </w:r>
            <w:r>
              <w:rPr>
                <w:sz w:val="28"/>
                <w:szCs w:val="28"/>
              </w:rPr>
              <w:t>работы</w:t>
            </w:r>
            <w:r w:rsidRPr="005F77CB">
              <w:rPr>
                <w:sz w:val="28"/>
                <w:szCs w:val="28"/>
              </w:rPr>
              <w:t>.</w:t>
            </w:r>
          </w:p>
          <w:p w:rsidR="00526523" w:rsidRPr="005F77CB" w:rsidRDefault="005311FE" w:rsidP="00A03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2 - </w:t>
            </w:r>
            <w:r w:rsidR="00526523" w:rsidRPr="005F77CB">
              <w:rPr>
                <w:sz w:val="28"/>
                <w:szCs w:val="28"/>
              </w:rPr>
              <w:t>Выр</w:t>
            </w:r>
            <w:r>
              <w:rPr>
                <w:sz w:val="28"/>
                <w:szCs w:val="28"/>
              </w:rPr>
              <w:t xml:space="preserve">азительное, логичное, компактное, с </w:t>
            </w:r>
            <w:r w:rsidR="00526523" w:rsidRPr="005F77CB">
              <w:rPr>
                <w:sz w:val="28"/>
                <w:szCs w:val="28"/>
              </w:rPr>
              <w:t xml:space="preserve">элементами </w:t>
            </w:r>
          </w:p>
          <w:p w:rsidR="00526523" w:rsidRPr="005F77CB" w:rsidRDefault="00526523" w:rsidP="005311FE">
            <w:pPr>
              <w:rPr>
                <w:sz w:val="28"/>
                <w:szCs w:val="28"/>
              </w:rPr>
            </w:pPr>
            <w:r w:rsidRPr="005F77CB">
              <w:rPr>
                <w:sz w:val="28"/>
                <w:szCs w:val="28"/>
              </w:rPr>
              <w:t>риторики.</w:t>
            </w:r>
          </w:p>
        </w:tc>
      </w:tr>
      <w:tr w:rsidR="00C875E0" w:rsidRPr="005F77CB" w:rsidTr="005311FE">
        <w:tc>
          <w:tcPr>
            <w:tcW w:w="567" w:type="dxa"/>
          </w:tcPr>
          <w:p w:rsidR="00C875E0" w:rsidRDefault="005311FE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411" w:type="dxa"/>
          </w:tcPr>
          <w:p w:rsidR="00C875E0" w:rsidRDefault="005311FE" w:rsidP="00A032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Особое мнение экспертов</w:t>
            </w:r>
          </w:p>
        </w:tc>
        <w:tc>
          <w:tcPr>
            <w:tcW w:w="7626" w:type="dxa"/>
          </w:tcPr>
          <w:p w:rsidR="005311FE" w:rsidRDefault="005311FE" w:rsidP="00C875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– </w:t>
            </w:r>
            <w:r w:rsidR="00C875E0">
              <w:rPr>
                <w:sz w:val="28"/>
                <w:szCs w:val="28"/>
              </w:rPr>
              <w:t>к</w:t>
            </w:r>
            <w:r w:rsidR="00C875E0" w:rsidRPr="00F04D57">
              <w:rPr>
                <w:sz w:val="28"/>
                <w:szCs w:val="28"/>
              </w:rPr>
              <w:t>омпетентность</w:t>
            </w:r>
            <w:r>
              <w:rPr>
                <w:sz w:val="28"/>
                <w:szCs w:val="28"/>
              </w:rPr>
              <w:t xml:space="preserve"> докладчика (ответы на </w:t>
            </w:r>
            <w:r w:rsidR="00C875E0" w:rsidRPr="00F04D57">
              <w:rPr>
                <w:sz w:val="28"/>
                <w:szCs w:val="28"/>
              </w:rPr>
              <w:t xml:space="preserve">вопросы) </w:t>
            </w:r>
          </w:p>
          <w:p w:rsidR="00C875E0" w:rsidRDefault="005311FE" w:rsidP="00C875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соблюдение регламента</w:t>
            </w:r>
            <w:r w:rsidR="00C875E0" w:rsidRPr="00F04D57">
              <w:rPr>
                <w:sz w:val="28"/>
                <w:szCs w:val="28"/>
              </w:rPr>
              <w:t xml:space="preserve">          </w:t>
            </w:r>
          </w:p>
        </w:tc>
      </w:tr>
      <w:tr w:rsidR="005311FE" w:rsidRPr="005F77CB" w:rsidTr="005311FE">
        <w:tc>
          <w:tcPr>
            <w:tcW w:w="2978" w:type="dxa"/>
            <w:gridSpan w:val="2"/>
          </w:tcPr>
          <w:p w:rsidR="005311FE" w:rsidRPr="005311FE" w:rsidRDefault="005311FE" w:rsidP="00A032F1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5311FE">
              <w:rPr>
                <w:b/>
                <w:sz w:val="28"/>
                <w:szCs w:val="28"/>
              </w:rPr>
              <w:t>Максимальный балл</w:t>
            </w:r>
          </w:p>
        </w:tc>
        <w:tc>
          <w:tcPr>
            <w:tcW w:w="7626" w:type="dxa"/>
          </w:tcPr>
          <w:p w:rsidR="005311FE" w:rsidRPr="005311FE" w:rsidRDefault="005311FE" w:rsidP="00C875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</w:tr>
    </w:tbl>
    <w:p w:rsidR="008551BD" w:rsidRDefault="008551BD" w:rsidP="008551BD">
      <w:pPr>
        <w:pStyle w:val="a4"/>
        <w:ind w:left="1440"/>
        <w:jc w:val="both"/>
        <w:rPr>
          <w:sz w:val="28"/>
          <w:szCs w:val="28"/>
        </w:rPr>
      </w:pPr>
    </w:p>
    <w:p w:rsidR="008551BD" w:rsidRDefault="008551BD" w:rsidP="008551BD">
      <w:pPr>
        <w:pStyle w:val="a4"/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компьютерной презентации не влияет на оценку работы.</w:t>
      </w:r>
    </w:p>
    <w:p w:rsidR="008551BD" w:rsidRDefault="008551BD" w:rsidP="008551BD">
      <w:pPr>
        <w:spacing w:after="200" w:line="276" w:lineRule="auto"/>
        <w:rPr>
          <w:sz w:val="28"/>
          <w:szCs w:val="28"/>
        </w:rPr>
      </w:pPr>
    </w:p>
    <w:p w:rsidR="008551BD" w:rsidRDefault="008551BD" w:rsidP="0072664F">
      <w:pPr>
        <w:pStyle w:val="a4"/>
        <w:ind w:left="0"/>
        <w:rPr>
          <w:sz w:val="28"/>
          <w:szCs w:val="28"/>
        </w:rPr>
      </w:pPr>
    </w:p>
    <w:p w:rsidR="0072664F" w:rsidRDefault="0072664F" w:rsidP="0072664F">
      <w:pPr>
        <w:pStyle w:val="a4"/>
        <w:ind w:left="0"/>
        <w:rPr>
          <w:sz w:val="28"/>
          <w:szCs w:val="28"/>
        </w:rPr>
      </w:pPr>
    </w:p>
    <w:p w:rsidR="0072664F" w:rsidRDefault="0072664F" w:rsidP="0072664F">
      <w:pPr>
        <w:pStyle w:val="a4"/>
        <w:ind w:left="0"/>
        <w:rPr>
          <w:sz w:val="28"/>
          <w:szCs w:val="28"/>
        </w:rPr>
      </w:pPr>
    </w:p>
    <w:p w:rsidR="0072664F" w:rsidRDefault="0072664F" w:rsidP="0072664F">
      <w:pPr>
        <w:pStyle w:val="a4"/>
        <w:ind w:left="0"/>
        <w:rPr>
          <w:sz w:val="28"/>
          <w:szCs w:val="28"/>
        </w:rPr>
      </w:pPr>
    </w:p>
    <w:p w:rsidR="0072664F" w:rsidRDefault="0072664F" w:rsidP="0072664F">
      <w:pPr>
        <w:pStyle w:val="a4"/>
        <w:ind w:left="0"/>
        <w:rPr>
          <w:sz w:val="28"/>
          <w:szCs w:val="28"/>
        </w:rPr>
      </w:pPr>
    </w:p>
    <w:p w:rsidR="0072664F" w:rsidRDefault="0072664F" w:rsidP="0072664F">
      <w:pPr>
        <w:pStyle w:val="a4"/>
        <w:ind w:left="0"/>
        <w:rPr>
          <w:sz w:val="28"/>
          <w:szCs w:val="28"/>
        </w:rPr>
      </w:pPr>
    </w:p>
    <w:p w:rsidR="0072664F" w:rsidRDefault="0072664F" w:rsidP="0072664F">
      <w:pPr>
        <w:pStyle w:val="a4"/>
        <w:ind w:left="0"/>
        <w:rPr>
          <w:sz w:val="28"/>
          <w:szCs w:val="28"/>
        </w:rPr>
      </w:pPr>
    </w:p>
    <w:p w:rsidR="0072664F" w:rsidRDefault="0072664F" w:rsidP="0072664F">
      <w:pPr>
        <w:pStyle w:val="a4"/>
        <w:ind w:left="0"/>
        <w:rPr>
          <w:sz w:val="28"/>
          <w:szCs w:val="28"/>
        </w:rPr>
      </w:pPr>
    </w:p>
    <w:p w:rsidR="0072664F" w:rsidRDefault="0072664F" w:rsidP="0072664F">
      <w:pPr>
        <w:pStyle w:val="a4"/>
        <w:ind w:left="0"/>
        <w:rPr>
          <w:sz w:val="28"/>
          <w:szCs w:val="28"/>
        </w:rPr>
      </w:pPr>
    </w:p>
    <w:p w:rsidR="008551BD" w:rsidRDefault="008551BD" w:rsidP="008551BD">
      <w:pPr>
        <w:pStyle w:val="a4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5311FE">
        <w:rPr>
          <w:sz w:val="28"/>
          <w:szCs w:val="28"/>
        </w:rPr>
        <w:t>2</w:t>
      </w:r>
      <w:r>
        <w:rPr>
          <w:sz w:val="28"/>
          <w:szCs w:val="28"/>
        </w:rPr>
        <w:t xml:space="preserve"> к приказу </w:t>
      </w:r>
    </w:p>
    <w:p w:rsidR="008551BD" w:rsidRDefault="008551BD" w:rsidP="008551BD">
      <w:pPr>
        <w:pStyle w:val="a4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МКУ «УО ММР РТ»</w:t>
      </w:r>
    </w:p>
    <w:p w:rsidR="008551BD" w:rsidRDefault="008551BD" w:rsidP="008551BD">
      <w:pPr>
        <w:pStyle w:val="a4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№____ от _________</w:t>
      </w:r>
    </w:p>
    <w:p w:rsidR="008551BD" w:rsidRDefault="008551BD" w:rsidP="008551BD">
      <w:pPr>
        <w:pStyle w:val="a4"/>
        <w:ind w:left="0"/>
        <w:jc w:val="center"/>
        <w:rPr>
          <w:sz w:val="28"/>
          <w:szCs w:val="28"/>
        </w:rPr>
      </w:pPr>
    </w:p>
    <w:p w:rsidR="008551BD" w:rsidRDefault="008551BD" w:rsidP="008551BD">
      <w:pPr>
        <w:pStyle w:val="a4"/>
        <w:ind w:left="0"/>
        <w:jc w:val="center"/>
        <w:rPr>
          <w:sz w:val="28"/>
          <w:szCs w:val="28"/>
        </w:rPr>
      </w:pPr>
    </w:p>
    <w:p w:rsidR="008551BD" w:rsidRDefault="008551BD" w:rsidP="008551BD">
      <w:pPr>
        <w:pStyle w:val="a4"/>
        <w:ind w:left="0"/>
        <w:jc w:val="center"/>
        <w:rPr>
          <w:sz w:val="28"/>
          <w:szCs w:val="28"/>
        </w:rPr>
      </w:pPr>
    </w:p>
    <w:p w:rsidR="008551BD" w:rsidRPr="00877A4B" w:rsidRDefault="008551BD" w:rsidP="008551BD">
      <w:pPr>
        <w:pStyle w:val="a4"/>
        <w:ind w:left="0"/>
        <w:jc w:val="center"/>
        <w:rPr>
          <w:b/>
          <w:sz w:val="28"/>
          <w:szCs w:val="28"/>
        </w:rPr>
      </w:pPr>
      <w:r w:rsidRPr="00877A4B">
        <w:rPr>
          <w:b/>
          <w:sz w:val="28"/>
          <w:szCs w:val="28"/>
        </w:rPr>
        <w:t>Состав</w:t>
      </w:r>
    </w:p>
    <w:p w:rsidR="008551BD" w:rsidRPr="00877A4B" w:rsidRDefault="008551BD" w:rsidP="008551BD">
      <w:pPr>
        <w:pStyle w:val="a4"/>
        <w:ind w:left="0"/>
        <w:jc w:val="center"/>
        <w:rPr>
          <w:b/>
          <w:sz w:val="28"/>
          <w:szCs w:val="28"/>
        </w:rPr>
      </w:pPr>
      <w:r w:rsidRPr="00877A4B">
        <w:rPr>
          <w:b/>
          <w:sz w:val="28"/>
          <w:szCs w:val="28"/>
        </w:rPr>
        <w:t>организационного комитета</w:t>
      </w:r>
    </w:p>
    <w:p w:rsidR="008551BD" w:rsidRPr="00877A4B" w:rsidRDefault="008551BD" w:rsidP="008551BD">
      <w:pPr>
        <w:pStyle w:val="a4"/>
        <w:ind w:left="0"/>
        <w:jc w:val="center"/>
        <w:rPr>
          <w:b/>
          <w:sz w:val="28"/>
          <w:szCs w:val="28"/>
        </w:rPr>
      </w:pPr>
      <w:r w:rsidRPr="00877A4B">
        <w:rPr>
          <w:b/>
          <w:sz w:val="28"/>
          <w:szCs w:val="28"/>
        </w:rPr>
        <w:t>муниципального конкурса научно-исследовательских работ учащихся</w:t>
      </w:r>
    </w:p>
    <w:p w:rsidR="008551BD" w:rsidRDefault="008551BD" w:rsidP="008551BD">
      <w:pPr>
        <w:pStyle w:val="a4"/>
        <w:ind w:left="0"/>
        <w:rPr>
          <w:sz w:val="28"/>
          <w:szCs w:val="28"/>
        </w:rPr>
      </w:pPr>
    </w:p>
    <w:p w:rsidR="008551BD" w:rsidRDefault="008551BD" w:rsidP="008551BD">
      <w:pPr>
        <w:pStyle w:val="a4"/>
        <w:ind w:left="0"/>
        <w:rPr>
          <w:sz w:val="28"/>
          <w:szCs w:val="28"/>
        </w:rPr>
      </w:pPr>
      <w:r>
        <w:rPr>
          <w:sz w:val="28"/>
          <w:szCs w:val="28"/>
        </w:rPr>
        <w:t>Харисова Л.М., заместитель начальника управления образования по учебно-методической работе – председатель Оргкомитета;</w:t>
      </w:r>
    </w:p>
    <w:p w:rsidR="008551BD" w:rsidRDefault="008551BD" w:rsidP="008551BD">
      <w:pPr>
        <w:pStyle w:val="a4"/>
        <w:ind w:left="0"/>
        <w:rPr>
          <w:sz w:val="28"/>
          <w:szCs w:val="28"/>
        </w:rPr>
      </w:pPr>
    </w:p>
    <w:p w:rsidR="008551BD" w:rsidRDefault="008551BD" w:rsidP="008551BD">
      <w:pPr>
        <w:pStyle w:val="a4"/>
        <w:ind w:left="0"/>
        <w:rPr>
          <w:sz w:val="28"/>
          <w:szCs w:val="28"/>
        </w:rPr>
      </w:pPr>
      <w:r>
        <w:rPr>
          <w:sz w:val="28"/>
          <w:szCs w:val="28"/>
        </w:rPr>
        <w:t>Члены Оргкомитета:</w:t>
      </w:r>
    </w:p>
    <w:p w:rsidR="005311FE" w:rsidRDefault="005311FE" w:rsidP="008551BD">
      <w:pPr>
        <w:pStyle w:val="a4"/>
        <w:ind w:left="0"/>
        <w:rPr>
          <w:sz w:val="28"/>
          <w:szCs w:val="28"/>
        </w:rPr>
      </w:pPr>
      <w:proofErr w:type="spellStart"/>
      <w:r>
        <w:rPr>
          <w:sz w:val="28"/>
          <w:szCs w:val="28"/>
        </w:rPr>
        <w:t>Галимова</w:t>
      </w:r>
      <w:proofErr w:type="spellEnd"/>
      <w:r>
        <w:rPr>
          <w:sz w:val="28"/>
          <w:szCs w:val="28"/>
        </w:rPr>
        <w:t xml:space="preserve"> Л.Р., заместитель начальника управления образования по воспитательной работе;</w:t>
      </w:r>
    </w:p>
    <w:p w:rsidR="005311FE" w:rsidRDefault="005311FE" w:rsidP="008551BD">
      <w:pPr>
        <w:pStyle w:val="a4"/>
        <w:ind w:left="0"/>
        <w:rPr>
          <w:sz w:val="28"/>
          <w:szCs w:val="28"/>
        </w:rPr>
      </w:pPr>
      <w:proofErr w:type="spellStart"/>
      <w:r>
        <w:rPr>
          <w:sz w:val="28"/>
          <w:szCs w:val="28"/>
        </w:rPr>
        <w:t>Шаймарданова</w:t>
      </w:r>
      <w:proofErr w:type="spellEnd"/>
      <w:r>
        <w:rPr>
          <w:sz w:val="28"/>
          <w:szCs w:val="28"/>
        </w:rPr>
        <w:t xml:space="preserve"> Н.А., методист управления образования;</w:t>
      </w:r>
    </w:p>
    <w:p w:rsidR="008551BD" w:rsidRDefault="008551BD" w:rsidP="008551BD">
      <w:pPr>
        <w:pStyle w:val="a4"/>
        <w:ind w:left="0"/>
        <w:rPr>
          <w:sz w:val="28"/>
          <w:szCs w:val="28"/>
        </w:rPr>
      </w:pPr>
      <w:proofErr w:type="spellStart"/>
      <w:r>
        <w:rPr>
          <w:sz w:val="28"/>
          <w:szCs w:val="28"/>
        </w:rPr>
        <w:t>Зарипов</w:t>
      </w:r>
      <w:proofErr w:type="spellEnd"/>
      <w:r>
        <w:rPr>
          <w:sz w:val="28"/>
          <w:szCs w:val="28"/>
        </w:rPr>
        <w:t xml:space="preserve"> Э.Ф., методист управления образования;</w:t>
      </w:r>
    </w:p>
    <w:p w:rsidR="008551BD" w:rsidRDefault="008551BD" w:rsidP="008551BD">
      <w:pPr>
        <w:pStyle w:val="a4"/>
        <w:ind w:left="0"/>
        <w:rPr>
          <w:sz w:val="28"/>
          <w:szCs w:val="28"/>
        </w:rPr>
      </w:pPr>
      <w:proofErr w:type="spellStart"/>
      <w:r>
        <w:rPr>
          <w:sz w:val="28"/>
          <w:szCs w:val="28"/>
        </w:rPr>
        <w:t>Галимова</w:t>
      </w:r>
      <w:proofErr w:type="spellEnd"/>
      <w:r>
        <w:rPr>
          <w:sz w:val="28"/>
          <w:szCs w:val="28"/>
        </w:rPr>
        <w:t xml:space="preserve"> Л.И., методист управления образования;</w:t>
      </w:r>
    </w:p>
    <w:p w:rsidR="008551BD" w:rsidRDefault="008551BD" w:rsidP="008551BD">
      <w:pPr>
        <w:pStyle w:val="a4"/>
        <w:ind w:left="0"/>
        <w:rPr>
          <w:sz w:val="28"/>
          <w:szCs w:val="28"/>
        </w:rPr>
      </w:pPr>
      <w:r>
        <w:rPr>
          <w:sz w:val="28"/>
          <w:szCs w:val="28"/>
        </w:rPr>
        <w:t>Харитонова И.М., методист управления образования;</w:t>
      </w:r>
    </w:p>
    <w:p w:rsidR="005311FE" w:rsidRDefault="005311FE" w:rsidP="008551BD">
      <w:pPr>
        <w:pStyle w:val="a4"/>
        <w:ind w:left="0"/>
        <w:rPr>
          <w:sz w:val="28"/>
          <w:szCs w:val="28"/>
        </w:rPr>
      </w:pPr>
      <w:proofErr w:type="spellStart"/>
      <w:r>
        <w:rPr>
          <w:sz w:val="28"/>
          <w:szCs w:val="28"/>
        </w:rPr>
        <w:t>Ахметзянова</w:t>
      </w:r>
      <w:proofErr w:type="spellEnd"/>
      <w:r>
        <w:rPr>
          <w:sz w:val="28"/>
          <w:szCs w:val="28"/>
        </w:rPr>
        <w:t xml:space="preserve"> Э.Ф., методист управления образования;</w:t>
      </w:r>
    </w:p>
    <w:p w:rsidR="005311FE" w:rsidRDefault="008551BD" w:rsidP="008551BD">
      <w:pPr>
        <w:pStyle w:val="a4"/>
        <w:ind w:left="0"/>
        <w:rPr>
          <w:sz w:val="28"/>
          <w:szCs w:val="28"/>
        </w:rPr>
      </w:pPr>
      <w:r>
        <w:rPr>
          <w:sz w:val="28"/>
          <w:szCs w:val="28"/>
        </w:rPr>
        <w:t>Арсланова Л.Н., методист управления образования;</w:t>
      </w:r>
    </w:p>
    <w:p w:rsidR="00CA751F" w:rsidRDefault="008551BD" w:rsidP="005311FE">
      <w:pPr>
        <w:pStyle w:val="a4"/>
        <w:ind w:left="0"/>
        <w:rPr>
          <w:sz w:val="28"/>
          <w:szCs w:val="28"/>
        </w:rPr>
      </w:pPr>
      <w:r>
        <w:rPr>
          <w:sz w:val="28"/>
          <w:szCs w:val="28"/>
        </w:rPr>
        <w:t>Баева Л.А., методист управления образования.</w:t>
      </w: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906A5D" w:rsidRDefault="00906A5D" w:rsidP="005311FE">
      <w:pPr>
        <w:pStyle w:val="a4"/>
        <w:ind w:left="0"/>
        <w:rPr>
          <w:sz w:val="28"/>
          <w:szCs w:val="28"/>
        </w:rPr>
      </w:pPr>
    </w:p>
    <w:p w:rsidR="0072664F" w:rsidRDefault="0072664F" w:rsidP="0072664F">
      <w:pPr>
        <w:pStyle w:val="a4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72664F" w:rsidRDefault="0072664F" w:rsidP="0072664F">
      <w:pPr>
        <w:pStyle w:val="a4"/>
        <w:ind w:left="0"/>
        <w:jc w:val="right"/>
        <w:rPr>
          <w:sz w:val="28"/>
          <w:szCs w:val="28"/>
        </w:rPr>
      </w:pPr>
    </w:p>
    <w:p w:rsidR="0072664F" w:rsidRDefault="0072664F" w:rsidP="0072664F">
      <w:pPr>
        <w:pStyle w:val="a4"/>
        <w:jc w:val="right"/>
        <w:rPr>
          <w:sz w:val="28"/>
          <w:szCs w:val="28"/>
        </w:rPr>
      </w:pPr>
    </w:p>
    <w:p w:rsidR="0072664F" w:rsidRDefault="0072664F" w:rsidP="0072664F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НАИМЕНОВАНИЕ ОБРАЗОВАТЕЛЬНОЙ ОРГАНИЗАЦИИ</w:t>
      </w:r>
    </w:p>
    <w:p w:rsidR="0072664F" w:rsidRDefault="0072664F" w:rsidP="0072664F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МУСЛЮМОВСКОГО МУНИЦИПАЛЬНОГО РАЙОНА</w:t>
      </w:r>
    </w:p>
    <w:p w:rsidR="0072664F" w:rsidRDefault="0072664F" w:rsidP="0072664F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72664F" w:rsidRDefault="0072664F" w:rsidP="0072664F">
      <w:pPr>
        <w:pStyle w:val="a4"/>
        <w:jc w:val="center"/>
        <w:rPr>
          <w:sz w:val="28"/>
          <w:szCs w:val="28"/>
        </w:rPr>
      </w:pPr>
    </w:p>
    <w:p w:rsidR="0072664F" w:rsidRDefault="0072664F" w:rsidP="0072664F">
      <w:pPr>
        <w:pStyle w:val="a4"/>
        <w:jc w:val="center"/>
        <w:rPr>
          <w:sz w:val="28"/>
          <w:szCs w:val="28"/>
        </w:rPr>
      </w:pPr>
    </w:p>
    <w:p w:rsidR="0072664F" w:rsidRDefault="0072664F" w:rsidP="0072664F">
      <w:pPr>
        <w:pStyle w:val="a4"/>
        <w:jc w:val="center"/>
        <w:rPr>
          <w:sz w:val="28"/>
          <w:szCs w:val="28"/>
        </w:rPr>
      </w:pPr>
    </w:p>
    <w:p w:rsidR="0072664F" w:rsidRDefault="0072664F" w:rsidP="0072664F">
      <w:pPr>
        <w:pStyle w:val="a4"/>
        <w:jc w:val="center"/>
        <w:rPr>
          <w:sz w:val="28"/>
          <w:szCs w:val="28"/>
        </w:rPr>
      </w:pPr>
    </w:p>
    <w:p w:rsidR="0072664F" w:rsidRDefault="0072664F" w:rsidP="0072664F">
      <w:pPr>
        <w:pStyle w:val="a4"/>
        <w:jc w:val="center"/>
        <w:rPr>
          <w:sz w:val="28"/>
          <w:szCs w:val="28"/>
        </w:rPr>
      </w:pPr>
    </w:p>
    <w:p w:rsidR="0072664F" w:rsidRDefault="0072664F" w:rsidP="0072664F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Направление</w:t>
      </w:r>
    </w:p>
    <w:p w:rsidR="0072664F" w:rsidRDefault="0072664F" w:rsidP="0072664F">
      <w:pPr>
        <w:pStyle w:val="a4"/>
        <w:jc w:val="right"/>
        <w:rPr>
          <w:sz w:val="28"/>
          <w:szCs w:val="28"/>
        </w:rPr>
      </w:pPr>
    </w:p>
    <w:p w:rsidR="0072664F" w:rsidRDefault="0072664F" w:rsidP="0072664F">
      <w:pPr>
        <w:pStyle w:val="a4"/>
        <w:jc w:val="right"/>
        <w:rPr>
          <w:sz w:val="28"/>
          <w:szCs w:val="28"/>
        </w:rPr>
      </w:pPr>
    </w:p>
    <w:p w:rsidR="0072664F" w:rsidRDefault="0072664F" w:rsidP="0072664F">
      <w:pPr>
        <w:pStyle w:val="a4"/>
        <w:jc w:val="center"/>
        <w:rPr>
          <w:b/>
          <w:sz w:val="48"/>
          <w:szCs w:val="48"/>
        </w:rPr>
      </w:pPr>
      <w:r w:rsidRPr="00D50180">
        <w:rPr>
          <w:b/>
          <w:sz w:val="48"/>
          <w:szCs w:val="48"/>
        </w:rPr>
        <w:t>ТЕМА РАБОТЫ</w:t>
      </w:r>
    </w:p>
    <w:p w:rsidR="0072664F" w:rsidRDefault="0072664F" w:rsidP="0072664F">
      <w:pPr>
        <w:pStyle w:val="a4"/>
        <w:jc w:val="center"/>
        <w:rPr>
          <w:b/>
          <w:sz w:val="48"/>
          <w:szCs w:val="48"/>
        </w:rPr>
      </w:pPr>
    </w:p>
    <w:p w:rsidR="0072664F" w:rsidRDefault="0072664F" w:rsidP="0072664F">
      <w:pPr>
        <w:pStyle w:val="a4"/>
        <w:jc w:val="center"/>
        <w:rPr>
          <w:b/>
          <w:sz w:val="48"/>
          <w:szCs w:val="48"/>
        </w:rPr>
      </w:pPr>
    </w:p>
    <w:p w:rsidR="0072664F" w:rsidRPr="00D50180" w:rsidRDefault="0072664F" w:rsidP="0072664F">
      <w:pPr>
        <w:pStyle w:val="a4"/>
        <w:ind w:left="4248"/>
        <w:rPr>
          <w:sz w:val="28"/>
          <w:szCs w:val="28"/>
        </w:rPr>
      </w:pPr>
      <w:r>
        <w:rPr>
          <w:b/>
          <w:sz w:val="28"/>
          <w:szCs w:val="28"/>
        </w:rPr>
        <w:t>Выполнил</w:t>
      </w:r>
      <w:r w:rsidRPr="00D50180">
        <w:rPr>
          <w:sz w:val="28"/>
          <w:szCs w:val="28"/>
        </w:rPr>
        <w:t>: фамилия, имя, отчество</w:t>
      </w:r>
    </w:p>
    <w:p w:rsidR="0072664F" w:rsidRDefault="0072664F" w:rsidP="0072664F">
      <w:pPr>
        <w:pStyle w:val="a4"/>
        <w:ind w:left="4248"/>
        <w:rPr>
          <w:sz w:val="28"/>
          <w:szCs w:val="28"/>
        </w:rPr>
      </w:pPr>
      <w:r>
        <w:rPr>
          <w:sz w:val="28"/>
          <w:szCs w:val="28"/>
        </w:rPr>
        <w:t>о</w:t>
      </w:r>
      <w:r w:rsidRPr="00D50180">
        <w:rPr>
          <w:sz w:val="28"/>
          <w:szCs w:val="28"/>
        </w:rPr>
        <w:t>бразовательная организация, класс</w:t>
      </w:r>
    </w:p>
    <w:p w:rsidR="0072664F" w:rsidRDefault="0072664F" w:rsidP="0072664F">
      <w:pPr>
        <w:pStyle w:val="a4"/>
        <w:ind w:left="4248"/>
        <w:rPr>
          <w:sz w:val="28"/>
          <w:szCs w:val="28"/>
        </w:rPr>
      </w:pPr>
    </w:p>
    <w:p w:rsidR="0072664F" w:rsidRDefault="0072664F" w:rsidP="0072664F">
      <w:pPr>
        <w:pStyle w:val="a4"/>
        <w:ind w:left="4248"/>
        <w:rPr>
          <w:sz w:val="28"/>
          <w:szCs w:val="28"/>
        </w:rPr>
      </w:pPr>
      <w:r w:rsidRPr="00D50180">
        <w:rPr>
          <w:b/>
          <w:sz w:val="28"/>
          <w:szCs w:val="28"/>
        </w:rPr>
        <w:t>Руководитель:</w:t>
      </w:r>
      <w:r>
        <w:rPr>
          <w:sz w:val="28"/>
          <w:szCs w:val="28"/>
        </w:rPr>
        <w:t xml:space="preserve"> фамилия, имя, отчество</w:t>
      </w:r>
    </w:p>
    <w:p w:rsidR="0072664F" w:rsidRDefault="0072664F" w:rsidP="0072664F">
      <w:pPr>
        <w:pStyle w:val="a4"/>
        <w:ind w:left="4248"/>
        <w:rPr>
          <w:sz w:val="28"/>
          <w:szCs w:val="28"/>
        </w:rPr>
      </w:pPr>
      <w:r>
        <w:rPr>
          <w:sz w:val="28"/>
          <w:szCs w:val="28"/>
        </w:rPr>
        <w:t>место работы, должность</w:t>
      </w:r>
    </w:p>
    <w:p w:rsidR="0072664F" w:rsidRDefault="0072664F" w:rsidP="0072664F">
      <w:pPr>
        <w:pStyle w:val="a4"/>
        <w:ind w:left="4248"/>
        <w:rPr>
          <w:sz w:val="28"/>
          <w:szCs w:val="28"/>
        </w:rPr>
      </w:pPr>
    </w:p>
    <w:p w:rsidR="0072664F" w:rsidRDefault="0072664F" w:rsidP="0072664F">
      <w:pPr>
        <w:pStyle w:val="a4"/>
        <w:ind w:left="4248"/>
        <w:rPr>
          <w:sz w:val="28"/>
          <w:szCs w:val="28"/>
        </w:rPr>
      </w:pPr>
    </w:p>
    <w:p w:rsidR="0072664F" w:rsidRDefault="0072664F" w:rsidP="0072664F">
      <w:pPr>
        <w:pStyle w:val="a4"/>
        <w:ind w:left="4248"/>
        <w:rPr>
          <w:sz w:val="28"/>
          <w:szCs w:val="28"/>
        </w:rPr>
      </w:pPr>
    </w:p>
    <w:p w:rsidR="0072664F" w:rsidRDefault="0072664F" w:rsidP="0072664F">
      <w:pPr>
        <w:pStyle w:val="a4"/>
        <w:ind w:left="4248"/>
        <w:rPr>
          <w:sz w:val="28"/>
          <w:szCs w:val="28"/>
        </w:rPr>
      </w:pPr>
    </w:p>
    <w:p w:rsidR="0072664F" w:rsidRDefault="0072664F" w:rsidP="0072664F">
      <w:pPr>
        <w:pStyle w:val="a4"/>
        <w:ind w:left="4248"/>
        <w:rPr>
          <w:sz w:val="28"/>
          <w:szCs w:val="28"/>
        </w:rPr>
      </w:pPr>
    </w:p>
    <w:p w:rsidR="0072664F" w:rsidRDefault="0072664F" w:rsidP="0072664F">
      <w:pPr>
        <w:pStyle w:val="a4"/>
        <w:ind w:left="4248"/>
        <w:rPr>
          <w:sz w:val="28"/>
          <w:szCs w:val="28"/>
        </w:rPr>
      </w:pPr>
    </w:p>
    <w:p w:rsidR="0072664F" w:rsidRDefault="0072664F" w:rsidP="0072664F">
      <w:pPr>
        <w:pStyle w:val="a4"/>
        <w:ind w:left="4248"/>
        <w:rPr>
          <w:sz w:val="28"/>
          <w:szCs w:val="28"/>
        </w:rPr>
      </w:pPr>
    </w:p>
    <w:p w:rsidR="0072664F" w:rsidRDefault="0072664F" w:rsidP="0072664F">
      <w:pPr>
        <w:pStyle w:val="a4"/>
        <w:ind w:left="4248"/>
        <w:rPr>
          <w:sz w:val="28"/>
          <w:szCs w:val="28"/>
        </w:rPr>
      </w:pPr>
    </w:p>
    <w:p w:rsidR="0072664F" w:rsidRDefault="0072664F" w:rsidP="0072664F">
      <w:pPr>
        <w:pStyle w:val="a4"/>
        <w:ind w:left="4248"/>
        <w:rPr>
          <w:sz w:val="28"/>
          <w:szCs w:val="28"/>
        </w:rPr>
      </w:pPr>
    </w:p>
    <w:p w:rsidR="0072664F" w:rsidRDefault="0072664F" w:rsidP="0072664F">
      <w:pPr>
        <w:pStyle w:val="a4"/>
        <w:ind w:left="4248"/>
        <w:rPr>
          <w:sz w:val="28"/>
          <w:szCs w:val="28"/>
        </w:rPr>
      </w:pPr>
    </w:p>
    <w:p w:rsidR="0072664F" w:rsidRDefault="0072664F" w:rsidP="0072664F">
      <w:pPr>
        <w:pStyle w:val="a4"/>
        <w:ind w:left="4248"/>
        <w:rPr>
          <w:sz w:val="28"/>
          <w:szCs w:val="28"/>
        </w:rPr>
      </w:pPr>
    </w:p>
    <w:p w:rsidR="0072664F" w:rsidRDefault="0072664F" w:rsidP="0072664F">
      <w:pPr>
        <w:pStyle w:val="a4"/>
        <w:ind w:left="4248"/>
        <w:rPr>
          <w:sz w:val="28"/>
          <w:szCs w:val="28"/>
        </w:rPr>
      </w:pPr>
    </w:p>
    <w:p w:rsidR="0072664F" w:rsidRDefault="0072664F" w:rsidP="0072664F">
      <w:pPr>
        <w:pStyle w:val="a4"/>
        <w:ind w:left="4248"/>
        <w:rPr>
          <w:sz w:val="28"/>
          <w:szCs w:val="28"/>
        </w:rPr>
      </w:pPr>
    </w:p>
    <w:p w:rsidR="0072664F" w:rsidRDefault="0072664F" w:rsidP="0072664F">
      <w:pPr>
        <w:pStyle w:val="a4"/>
        <w:ind w:left="4248"/>
        <w:rPr>
          <w:sz w:val="28"/>
          <w:szCs w:val="28"/>
        </w:rPr>
      </w:pPr>
    </w:p>
    <w:p w:rsidR="0072664F" w:rsidRDefault="0072664F" w:rsidP="0072664F">
      <w:pPr>
        <w:pStyle w:val="a4"/>
        <w:ind w:left="4248"/>
        <w:rPr>
          <w:sz w:val="28"/>
          <w:szCs w:val="28"/>
        </w:rPr>
      </w:pPr>
    </w:p>
    <w:p w:rsidR="0072664F" w:rsidRDefault="0072664F" w:rsidP="0072664F">
      <w:pPr>
        <w:pStyle w:val="a4"/>
        <w:ind w:left="4248"/>
        <w:rPr>
          <w:sz w:val="28"/>
          <w:szCs w:val="28"/>
        </w:rPr>
      </w:pPr>
    </w:p>
    <w:p w:rsidR="0072664F" w:rsidRDefault="0072664F" w:rsidP="0072664F">
      <w:pPr>
        <w:pStyle w:val="a4"/>
        <w:ind w:left="4248"/>
        <w:rPr>
          <w:sz w:val="28"/>
          <w:szCs w:val="28"/>
        </w:rPr>
      </w:pPr>
    </w:p>
    <w:p w:rsidR="0072664F" w:rsidRDefault="0072664F" w:rsidP="0072664F">
      <w:pPr>
        <w:pStyle w:val="a4"/>
        <w:ind w:left="4248"/>
        <w:rPr>
          <w:sz w:val="28"/>
          <w:szCs w:val="28"/>
        </w:rPr>
      </w:pPr>
    </w:p>
    <w:p w:rsidR="0072664F" w:rsidRDefault="0072664F" w:rsidP="0072664F">
      <w:pPr>
        <w:pStyle w:val="a4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Муслюмово, 2017</w:t>
      </w:r>
    </w:p>
    <w:p w:rsidR="0072664F" w:rsidRDefault="0072664F" w:rsidP="0072664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2664F" w:rsidRDefault="0072664F" w:rsidP="00906A5D">
      <w:pPr>
        <w:pStyle w:val="a4"/>
        <w:ind w:left="0"/>
        <w:jc w:val="right"/>
        <w:rPr>
          <w:sz w:val="28"/>
          <w:szCs w:val="28"/>
        </w:rPr>
      </w:pPr>
    </w:p>
    <w:p w:rsidR="0072664F" w:rsidRDefault="0072664F" w:rsidP="00906A5D">
      <w:pPr>
        <w:pStyle w:val="a4"/>
        <w:ind w:left="0"/>
        <w:jc w:val="right"/>
        <w:rPr>
          <w:sz w:val="28"/>
          <w:szCs w:val="28"/>
        </w:rPr>
      </w:pPr>
    </w:p>
    <w:p w:rsidR="0072664F" w:rsidRDefault="0072664F" w:rsidP="00906A5D">
      <w:pPr>
        <w:pStyle w:val="a4"/>
        <w:ind w:left="0"/>
        <w:jc w:val="right"/>
        <w:rPr>
          <w:sz w:val="28"/>
          <w:szCs w:val="28"/>
        </w:rPr>
      </w:pPr>
    </w:p>
    <w:p w:rsidR="00906A5D" w:rsidRDefault="00906A5D" w:rsidP="0072664F">
      <w:pPr>
        <w:pStyle w:val="a4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2664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:rsidR="0072664F" w:rsidRDefault="0072664F" w:rsidP="00906A5D">
      <w:pPr>
        <w:pStyle w:val="a4"/>
        <w:ind w:left="0"/>
        <w:jc w:val="center"/>
        <w:rPr>
          <w:sz w:val="28"/>
          <w:szCs w:val="28"/>
        </w:rPr>
      </w:pPr>
    </w:p>
    <w:p w:rsidR="00906A5D" w:rsidRDefault="00906A5D" w:rsidP="00906A5D">
      <w:pPr>
        <w:pStyle w:val="a4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ФОРМА ЗАЯВКИ</w:t>
      </w:r>
    </w:p>
    <w:p w:rsidR="002E155A" w:rsidRDefault="002E155A" w:rsidP="00906A5D">
      <w:pPr>
        <w:pStyle w:val="a4"/>
        <w:ind w:left="0"/>
        <w:jc w:val="center"/>
        <w:rPr>
          <w:sz w:val="28"/>
          <w:szCs w:val="28"/>
        </w:rPr>
      </w:pPr>
    </w:p>
    <w:tbl>
      <w:tblPr>
        <w:tblStyle w:val="a5"/>
        <w:tblW w:w="983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1558"/>
        <w:gridCol w:w="1559"/>
        <w:gridCol w:w="992"/>
        <w:gridCol w:w="1720"/>
        <w:gridCol w:w="1651"/>
        <w:gridCol w:w="1641"/>
      </w:tblGrid>
      <w:tr w:rsidR="002E155A" w:rsidTr="002E155A">
        <w:tc>
          <w:tcPr>
            <w:tcW w:w="710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558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ОУ</w:t>
            </w:r>
          </w:p>
        </w:tc>
        <w:tc>
          <w:tcPr>
            <w:tcW w:w="1559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учащегося</w:t>
            </w:r>
          </w:p>
        </w:tc>
        <w:tc>
          <w:tcPr>
            <w:tcW w:w="992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1720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руководителя НИР</w:t>
            </w:r>
          </w:p>
        </w:tc>
        <w:tc>
          <w:tcPr>
            <w:tcW w:w="1651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</w:t>
            </w:r>
          </w:p>
        </w:tc>
        <w:tc>
          <w:tcPr>
            <w:tcW w:w="1641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выступления</w:t>
            </w:r>
          </w:p>
        </w:tc>
      </w:tr>
      <w:tr w:rsidR="002E155A" w:rsidTr="002E155A">
        <w:tc>
          <w:tcPr>
            <w:tcW w:w="710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651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E155A" w:rsidTr="002E155A">
        <w:tc>
          <w:tcPr>
            <w:tcW w:w="710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651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E155A" w:rsidTr="002E155A">
        <w:tc>
          <w:tcPr>
            <w:tcW w:w="710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651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E155A" w:rsidTr="002E155A">
        <w:tc>
          <w:tcPr>
            <w:tcW w:w="710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651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2E155A" w:rsidRDefault="002E155A" w:rsidP="002E155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906A5D" w:rsidRPr="005311FE" w:rsidRDefault="00906A5D" w:rsidP="00906A5D">
      <w:pPr>
        <w:pStyle w:val="a4"/>
        <w:ind w:left="0"/>
        <w:jc w:val="center"/>
        <w:rPr>
          <w:sz w:val="28"/>
          <w:szCs w:val="28"/>
        </w:rPr>
      </w:pPr>
    </w:p>
    <w:sectPr w:rsidR="00906A5D" w:rsidRPr="005311FE" w:rsidSect="00E948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E6019"/>
    <w:multiLevelType w:val="hybridMultilevel"/>
    <w:tmpl w:val="B28E5E46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 w15:restartNumberingAfterBreak="0">
    <w:nsid w:val="23F933AC"/>
    <w:multiLevelType w:val="hybridMultilevel"/>
    <w:tmpl w:val="0B285C80"/>
    <w:lvl w:ilvl="0" w:tplc="4D30BD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3CF1ED7"/>
    <w:multiLevelType w:val="multilevel"/>
    <w:tmpl w:val="C84ED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5354326"/>
    <w:multiLevelType w:val="hybridMultilevel"/>
    <w:tmpl w:val="9EFC9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D24BA5"/>
    <w:multiLevelType w:val="hybridMultilevel"/>
    <w:tmpl w:val="7FF0B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05172"/>
    <w:multiLevelType w:val="hybridMultilevel"/>
    <w:tmpl w:val="7C1A7222"/>
    <w:lvl w:ilvl="0" w:tplc="4D30BD3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494057C4"/>
    <w:multiLevelType w:val="hybridMultilevel"/>
    <w:tmpl w:val="774E8256"/>
    <w:lvl w:ilvl="0" w:tplc="4D30BD3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4B552E76"/>
    <w:multiLevelType w:val="hybridMultilevel"/>
    <w:tmpl w:val="27E604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0907C8E"/>
    <w:multiLevelType w:val="hybridMultilevel"/>
    <w:tmpl w:val="95707A46"/>
    <w:lvl w:ilvl="0" w:tplc="BCEAE6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B368D3"/>
    <w:multiLevelType w:val="hybridMultilevel"/>
    <w:tmpl w:val="4294A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2C82D8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D53805"/>
    <w:multiLevelType w:val="hybridMultilevel"/>
    <w:tmpl w:val="8A8A6358"/>
    <w:lvl w:ilvl="0" w:tplc="4D30BD3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68135CA2"/>
    <w:multiLevelType w:val="hybridMultilevel"/>
    <w:tmpl w:val="EDFEB2C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896229B"/>
    <w:multiLevelType w:val="hybridMultilevel"/>
    <w:tmpl w:val="A55404C0"/>
    <w:lvl w:ilvl="0" w:tplc="4D30BD3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6D510469"/>
    <w:multiLevelType w:val="hybridMultilevel"/>
    <w:tmpl w:val="BAA6EF3C"/>
    <w:lvl w:ilvl="0" w:tplc="4D30BD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6EBD0962"/>
    <w:multiLevelType w:val="multilevel"/>
    <w:tmpl w:val="6D141F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3E0258E"/>
    <w:multiLevelType w:val="hybridMultilevel"/>
    <w:tmpl w:val="050A9496"/>
    <w:lvl w:ilvl="0" w:tplc="4D30BD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74EF476A"/>
    <w:multiLevelType w:val="hybridMultilevel"/>
    <w:tmpl w:val="EA021782"/>
    <w:lvl w:ilvl="0" w:tplc="4D30BD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6"/>
  </w:num>
  <w:num w:numId="4">
    <w:abstractNumId w:val="15"/>
  </w:num>
  <w:num w:numId="5">
    <w:abstractNumId w:val="6"/>
  </w:num>
  <w:num w:numId="6">
    <w:abstractNumId w:val="5"/>
  </w:num>
  <w:num w:numId="7">
    <w:abstractNumId w:val="12"/>
  </w:num>
  <w:num w:numId="8">
    <w:abstractNumId w:val="10"/>
  </w:num>
  <w:num w:numId="9">
    <w:abstractNumId w:val="1"/>
  </w:num>
  <w:num w:numId="10">
    <w:abstractNumId w:val="13"/>
  </w:num>
  <w:num w:numId="11">
    <w:abstractNumId w:val="9"/>
  </w:num>
  <w:num w:numId="12">
    <w:abstractNumId w:val="4"/>
  </w:num>
  <w:num w:numId="13">
    <w:abstractNumId w:val="7"/>
  </w:num>
  <w:num w:numId="14">
    <w:abstractNumId w:val="11"/>
  </w:num>
  <w:num w:numId="15">
    <w:abstractNumId w:val="0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F29"/>
    <w:rsid w:val="000A45CB"/>
    <w:rsid w:val="002E155A"/>
    <w:rsid w:val="002E2FCE"/>
    <w:rsid w:val="00517F29"/>
    <w:rsid w:val="00526523"/>
    <w:rsid w:val="005311FE"/>
    <w:rsid w:val="0072664F"/>
    <w:rsid w:val="007F68C3"/>
    <w:rsid w:val="008551BD"/>
    <w:rsid w:val="00906A5D"/>
    <w:rsid w:val="00994408"/>
    <w:rsid w:val="009E3872"/>
    <w:rsid w:val="00C875E0"/>
    <w:rsid w:val="00CA751F"/>
    <w:rsid w:val="00CD144D"/>
    <w:rsid w:val="00F4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CAA98-015A-4BDC-89ED-8570FB49D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51BD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8551BD"/>
    <w:pPr>
      <w:ind w:left="720"/>
      <w:contextualSpacing/>
    </w:pPr>
  </w:style>
  <w:style w:type="table" w:styleId="a5">
    <w:name w:val="Table Grid"/>
    <w:basedOn w:val="a1"/>
    <w:uiPriority w:val="59"/>
    <w:rsid w:val="00855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hmetzyanova.Elvira@tata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o_muslum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10</Pages>
  <Words>2003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psiho</dc:creator>
  <cp:keywords/>
  <dc:description/>
  <cp:lastModifiedBy>psiho</cp:lastModifiedBy>
  <cp:revision>6</cp:revision>
  <dcterms:created xsi:type="dcterms:W3CDTF">2017-10-06T05:19:00Z</dcterms:created>
  <dcterms:modified xsi:type="dcterms:W3CDTF">2017-10-09T07:15:00Z</dcterms:modified>
</cp:coreProperties>
</file>